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E9" w:rsidRPr="004F5276" w:rsidRDefault="006D49E9" w:rsidP="00B2729E">
      <w:pPr>
        <w:spacing w:line="540" w:lineRule="exact"/>
        <w:rPr>
          <w:rFonts w:cs="Times New Roman"/>
          <w:sz w:val="36"/>
          <w:szCs w:val="36"/>
        </w:rPr>
      </w:pPr>
    </w:p>
    <w:p w:rsidR="006D49E9" w:rsidRPr="00B2729E" w:rsidRDefault="00EB2DCB" w:rsidP="00B2729E">
      <w:pPr>
        <w:rPr>
          <w:rFonts w:ascii="Times New Roman" w:hAnsi="Times New Roman" w:cs="Times New Roman"/>
        </w:rPr>
      </w:pPr>
      <w:r w:rsidRPr="00EB2DCB">
        <w:rPr>
          <w:noProof/>
        </w:rPr>
        <w:pict>
          <v:group id="组合 4" o:spid="_x0000_s1026" style="position:absolute;left:0;text-align:left;margin-left:-17.4pt;margin-top:-1.4pt;width:460.5pt;height:175.45pt;z-index:1" coordorigin="1612,1786" coordsize="9000,3449">
            <v:rect id="Rectangle 3" o:spid="_x0000_s1027" style="position:absolute;left:1612;top:1786;width:9000;height:2097;visibility:visible" filled="f" stroked="f">
              <v:textbox style="mso-next-textbox:#Rectangle 3">
                <w:txbxContent>
                  <w:p w:rsidR="006D49E9" w:rsidRPr="007C44B9" w:rsidRDefault="006D49E9" w:rsidP="00B2729E">
                    <w:pPr>
                      <w:jc w:val="center"/>
                      <w:rPr>
                        <w:rFonts w:ascii="方正小标宋简体" w:eastAsia="方正小标宋简体" w:cs="Times New Roman"/>
                        <w:color w:val="FF0000"/>
                        <w:spacing w:val="-2"/>
                        <w:w w:val="50"/>
                        <w:sz w:val="112"/>
                        <w:szCs w:val="112"/>
                      </w:rPr>
                    </w:pPr>
                    <w:r w:rsidRPr="007C44B9">
                      <w:rPr>
                        <w:rFonts w:ascii="方正小标宋简体" w:eastAsia="方正小标宋简体" w:cs="方正小标宋简体" w:hint="eastAsia"/>
                        <w:color w:val="FF0000"/>
                        <w:spacing w:val="-2"/>
                        <w:w w:val="50"/>
                        <w:sz w:val="112"/>
                        <w:szCs w:val="112"/>
                      </w:rPr>
                      <w:t>滁州市公共</w:t>
                    </w:r>
                    <w:bookmarkStart w:id="0" w:name="_GoBack"/>
                    <w:bookmarkEnd w:id="0"/>
                    <w:r w:rsidRPr="007C44B9">
                      <w:rPr>
                        <w:rFonts w:ascii="方正小标宋简体" w:eastAsia="方正小标宋简体" w:cs="方正小标宋简体" w:hint="eastAsia"/>
                        <w:color w:val="FF0000"/>
                        <w:spacing w:val="-2"/>
                        <w:w w:val="50"/>
                        <w:sz w:val="112"/>
                        <w:szCs w:val="112"/>
                      </w:rPr>
                      <w:t>资源交易监督管理局文件</w:t>
                    </w:r>
                  </w:p>
                </w:txbxContent>
              </v:textbox>
            </v:rect>
            <v:line id="Line 4" o:spid="_x0000_s1028" style="position:absolute;visibility:visible" from="1770,5235" to="10612,5235" o:connectortype="straight" strokecolor="red" strokeweight="3pt"/>
          </v:group>
        </w:pict>
      </w:r>
    </w:p>
    <w:p w:rsidR="006D49E9" w:rsidRPr="00B2729E" w:rsidRDefault="006D49E9" w:rsidP="00B2729E">
      <w:pPr>
        <w:rPr>
          <w:rFonts w:ascii="Times New Roman" w:hAnsi="Times New Roman" w:cs="Times New Roman"/>
        </w:rPr>
      </w:pPr>
    </w:p>
    <w:p w:rsidR="006D49E9" w:rsidRPr="00B2729E" w:rsidRDefault="006D49E9" w:rsidP="00B2729E">
      <w:pPr>
        <w:rPr>
          <w:rFonts w:ascii="Times New Roman" w:hAnsi="Times New Roman" w:cs="Times New Roman"/>
        </w:rPr>
      </w:pPr>
    </w:p>
    <w:p w:rsidR="006D49E9" w:rsidRPr="00B2729E" w:rsidRDefault="006D49E9" w:rsidP="00B2729E">
      <w:pPr>
        <w:jc w:val="left"/>
        <w:rPr>
          <w:rFonts w:ascii="Times New Roman" w:hAnsi="Times New Roman" w:cs="Times New Roman"/>
        </w:rPr>
      </w:pPr>
    </w:p>
    <w:p w:rsidR="006D49E9" w:rsidRPr="00B2729E" w:rsidRDefault="006D49E9" w:rsidP="00B2729E">
      <w:pPr>
        <w:jc w:val="left"/>
        <w:rPr>
          <w:rFonts w:ascii="Times New Roman" w:hAnsi="Times New Roman" w:cs="Times New Roman"/>
        </w:rPr>
      </w:pPr>
    </w:p>
    <w:p w:rsidR="002F1A76" w:rsidRPr="00247313" w:rsidRDefault="002F1A76" w:rsidP="00047E9E">
      <w:pPr>
        <w:spacing w:line="560" w:lineRule="exact"/>
        <w:ind w:firstLineChars="50" w:firstLine="152"/>
        <w:jc w:val="center"/>
        <w:rPr>
          <w:rFonts w:ascii="仿宋" w:eastAsia="仿宋" w:hAnsi="仿宋"/>
          <w:sz w:val="32"/>
          <w:szCs w:val="32"/>
        </w:rPr>
      </w:pPr>
      <w:r w:rsidRPr="00247313">
        <w:rPr>
          <w:rFonts w:ascii="仿宋" w:eastAsia="仿宋" w:hAnsi="仿宋" w:hint="eastAsia"/>
          <w:sz w:val="32"/>
          <w:szCs w:val="32"/>
        </w:rPr>
        <w:t>滁公管综〔2017〕</w:t>
      </w:r>
      <w:r w:rsidR="000E23F1">
        <w:rPr>
          <w:rFonts w:ascii="仿宋" w:eastAsia="仿宋" w:hAnsi="仿宋" w:hint="eastAsia"/>
          <w:sz w:val="32"/>
          <w:szCs w:val="32"/>
        </w:rPr>
        <w:t>48</w:t>
      </w:r>
      <w:r w:rsidRPr="00247313">
        <w:rPr>
          <w:rFonts w:ascii="仿宋" w:eastAsia="仿宋" w:hAnsi="仿宋" w:hint="eastAsia"/>
          <w:sz w:val="32"/>
          <w:szCs w:val="32"/>
        </w:rPr>
        <w:t>号</w:t>
      </w:r>
    </w:p>
    <w:p w:rsidR="006D49E9" w:rsidRPr="002F1A76" w:rsidRDefault="006D49E9" w:rsidP="00B2729E">
      <w:pPr>
        <w:jc w:val="center"/>
        <w:rPr>
          <w:rFonts w:ascii="Times New Roman" w:hAnsi="Times New Roman" w:cs="Times New Roman"/>
        </w:rPr>
      </w:pPr>
    </w:p>
    <w:p w:rsidR="00AE060E" w:rsidRPr="00AE060E" w:rsidRDefault="00AE060E" w:rsidP="00AE060E">
      <w:pPr>
        <w:widowControl/>
        <w:spacing w:line="600" w:lineRule="exact"/>
        <w:ind w:firstLineChars="200" w:firstLine="607"/>
        <w:rPr>
          <w:rFonts w:ascii="仿宋" w:eastAsia="仿宋" w:hAnsi="仿宋"/>
          <w:color w:val="000000"/>
          <w:kern w:val="0"/>
          <w:sz w:val="32"/>
          <w:szCs w:val="32"/>
        </w:rPr>
      </w:pPr>
    </w:p>
    <w:p w:rsidR="00E17141" w:rsidRPr="005B376E" w:rsidRDefault="00E17141" w:rsidP="00E17141">
      <w:pPr>
        <w:spacing w:line="560" w:lineRule="exact"/>
        <w:jc w:val="center"/>
        <w:rPr>
          <w:rFonts w:ascii="方正小标宋简体" w:eastAsia="方正小标宋简体" w:hAnsi="宋体" w:hint="eastAsia"/>
          <w:bCs/>
          <w:sz w:val="44"/>
          <w:szCs w:val="44"/>
        </w:rPr>
      </w:pPr>
      <w:r w:rsidRPr="005B376E">
        <w:rPr>
          <w:rFonts w:ascii="方正小标宋简体" w:eastAsia="方正小标宋简体" w:hAnsi="宋体" w:hint="eastAsia"/>
          <w:bCs/>
          <w:sz w:val="44"/>
          <w:szCs w:val="44"/>
        </w:rPr>
        <w:t>关于进一步规范评标（审）专家配合答复质疑（异议）和投诉处理工作程序的通知</w:t>
      </w:r>
    </w:p>
    <w:p w:rsidR="00E17141" w:rsidRDefault="00E17141" w:rsidP="00E17141">
      <w:pPr>
        <w:spacing w:line="600" w:lineRule="exact"/>
        <w:rPr>
          <w:rFonts w:ascii="宋体" w:hAnsi="宋体" w:hint="eastAsia"/>
          <w:sz w:val="28"/>
          <w:szCs w:val="28"/>
        </w:rPr>
      </w:pPr>
    </w:p>
    <w:p w:rsidR="00E17141" w:rsidRPr="005B376E" w:rsidRDefault="00E17141" w:rsidP="00E17141">
      <w:pPr>
        <w:spacing w:line="560" w:lineRule="exact"/>
        <w:rPr>
          <w:rFonts w:ascii="仿宋" w:eastAsia="仿宋" w:hAnsi="仿宋" w:hint="eastAsia"/>
          <w:sz w:val="32"/>
          <w:szCs w:val="32"/>
        </w:rPr>
      </w:pPr>
      <w:r w:rsidRPr="005B376E">
        <w:rPr>
          <w:rFonts w:ascii="仿宋" w:eastAsia="仿宋" w:hAnsi="仿宋" w:hint="eastAsia"/>
          <w:sz w:val="32"/>
          <w:szCs w:val="32"/>
        </w:rPr>
        <w:t>各相关单位：</w:t>
      </w:r>
    </w:p>
    <w:p w:rsidR="00E17141" w:rsidRPr="005B376E" w:rsidRDefault="00E17141" w:rsidP="00E17141">
      <w:pPr>
        <w:spacing w:line="580" w:lineRule="exact"/>
        <w:ind w:firstLineChars="200" w:firstLine="607"/>
        <w:rPr>
          <w:rFonts w:ascii="仿宋" w:eastAsia="仿宋" w:hAnsi="仿宋" w:hint="eastAsia"/>
          <w:sz w:val="32"/>
          <w:szCs w:val="32"/>
        </w:rPr>
      </w:pPr>
      <w:r w:rsidRPr="005B376E">
        <w:rPr>
          <w:rFonts w:ascii="仿宋" w:eastAsia="仿宋" w:hAnsi="仿宋" w:hint="eastAsia"/>
          <w:sz w:val="32"/>
          <w:szCs w:val="32"/>
        </w:rPr>
        <w:t>在为进一步规范公共资源交易活动中原评标委员会、谈判小组、磋商小组和询价小组重新评审和配合协助项目单位及其委托的代理机构、监管部门处理质疑（异议）和投诉工作的流程，提升工作质量和效率，现将相关事项通知如下：</w:t>
      </w:r>
    </w:p>
    <w:p w:rsidR="00E17141" w:rsidRPr="005B376E" w:rsidRDefault="00E17141" w:rsidP="00E17141">
      <w:pPr>
        <w:spacing w:line="580" w:lineRule="exact"/>
        <w:ind w:firstLineChars="200" w:firstLine="607"/>
        <w:rPr>
          <w:rFonts w:ascii="黑体" w:eastAsia="黑体" w:hAnsi="黑体" w:hint="eastAsia"/>
          <w:bCs/>
          <w:sz w:val="32"/>
          <w:szCs w:val="32"/>
        </w:rPr>
      </w:pPr>
      <w:r w:rsidRPr="005B376E">
        <w:rPr>
          <w:rFonts w:ascii="黑体" w:eastAsia="黑体" w:hAnsi="黑体" w:hint="eastAsia"/>
          <w:bCs/>
          <w:sz w:val="32"/>
          <w:szCs w:val="32"/>
        </w:rPr>
        <w:t>一、重新评审和配合协助质疑（异议）处理相关流程</w:t>
      </w:r>
    </w:p>
    <w:p w:rsidR="00E17141" w:rsidRPr="005B376E" w:rsidRDefault="00E17141" w:rsidP="00E17141">
      <w:pPr>
        <w:spacing w:line="580" w:lineRule="exact"/>
        <w:ind w:firstLineChars="200" w:firstLine="607"/>
        <w:rPr>
          <w:rFonts w:ascii="仿宋" w:eastAsia="仿宋" w:hAnsi="仿宋" w:hint="eastAsia"/>
          <w:sz w:val="32"/>
          <w:szCs w:val="32"/>
        </w:rPr>
      </w:pPr>
      <w:r w:rsidRPr="005B376E">
        <w:rPr>
          <w:rFonts w:ascii="仿宋" w:eastAsia="仿宋" w:hAnsi="仿宋" w:hint="eastAsia"/>
          <w:sz w:val="32"/>
          <w:szCs w:val="32"/>
        </w:rPr>
        <w:t>1.评标结束后，发生需要原评标委员会、谈判小组、磋商小组和询价小组重新评审情形的或者配合协助答复质疑、异议的，项目单位及其委托的代理机构，应填写《滁州市公共资源交易项目质疑(异议)专家复议登记表》报公管局监督科（股），</w:t>
      </w:r>
      <w:r w:rsidRPr="005B376E">
        <w:rPr>
          <w:rFonts w:ascii="仿宋" w:eastAsia="仿宋" w:hAnsi="仿宋" w:hint="eastAsia"/>
          <w:sz w:val="32"/>
          <w:szCs w:val="32"/>
        </w:rPr>
        <w:lastRenderedPageBreak/>
        <w:t>经批准同意后向交易中心申请安排复议场地和见证人员。</w:t>
      </w:r>
    </w:p>
    <w:p w:rsidR="00E17141" w:rsidRPr="005B376E" w:rsidRDefault="00E17141" w:rsidP="00E17141">
      <w:pPr>
        <w:spacing w:line="580" w:lineRule="exact"/>
        <w:ind w:firstLineChars="200" w:firstLine="607"/>
        <w:rPr>
          <w:rFonts w:ascii="仿宋" w:eastAsia="仿宋" w:hAnsi="仿宋" w:hint="eastAsia"/>
          <w:sz w:val="32"/>
          <w:szCs w:val="32"/>
        </w:rPr>
      </w:pPr>
      <w:r w:rsidRPr="005B376E">
        <w:rPr>
          <w:rFonts w:ascii="仿宋" w:eastAsia="仿宋" w:hAnsi="仿宋" w:hint="eastAsia"/>
          <w:sz w:val="32"/>
          <w:szCs w:val="32"/>
        </w:rPr>
        <w:t>2.项目单位及其委托的代理机构在约定时间、场地组织专家复议，重大项目监督科（股）可派人参加。原评标委员会、谈判小组、磋商小组和询价小组形成书面复议结果。</w:t>
      </w:r>
    </w:p>
    <w:p w:rsidR="00E17141" w:rsidRPr="005B376E" w:rsidRDefault="00E17141" w:rsidP="00E17141">
      <w:pPr>
        <w:spacing w:line="580" w:lineRule="exact"/>
        <w:ind w:firstLineChars="200" w:firstLine="607"/>
        <w:rPr>
          <w:rFonts w:ascii="仿宋" w:eastAsia="仿宋" w:hAnsi="仿宋" w:hint="eastAsia"/>
          <w:sz w:val="32"/>
          <w:szCs w:val="32"/>
        </w:rPr>
      </w:pPr>
      <w:r w:rsidRPr="005B376E">
        <w:rPr>
          <w:rFonts w:ascii="仿宋" w:eastAsia="仿宋" w:hAnsi="仿宋" w:hint="eastAsia"/>
          <w:sz w:val="32"/>
          <w:szCs w:val="32"/>
        </w:rPr>
        <w:t>3.项目单位及其委托的代理机构在规定时间内进行书面答复，答复书须加盖项目单位公章，项目单位应以书面形式通知质疑、异议单位和其他有关单位，但内容不得涉及商业秘密。相关答复抄报公管局。</w:t>
      </w:r>
    </w:p>
    <w:p w:rsidR="00E17141" w:rsidRPr="005B376E" w:rsidRDefault="00E17141" w:rsidP="00E17141">
      <w:pPr>
        <w:spacing w:line="580" w:lineRule="exact"/>
        <w:ind w:firstLineChars="200" w:firstLine="607"/>
        <w:rPr>
          <w:rFonts w:ascii="仿宋" w:eastAsia="仿宋" w:hAnsi="仿宋" w:hint="eastAsia"/>
          <w:sz w:val="32"/>
          <w:szCs w:val="32"/>
        </w:rPr>
      </w:pPr>
      <w:r w:rsidRPr="005B376E">
        <w:rPr>
          <w:rFonts w:ascii="仿宋" w:eastAsia="仿宋" w:hAnsi="仿宋" w:hint="eastAsia"/>
          <w:sz w:val="32"/>
          <w:szCs w:val="32"/>
        </w:rPr>
        <w:t>4.质疑、异议答复改变原评标（审）结果、项目单位确定非排名第一的中标(成交)候选人为中标人的，项目单位需书面报告公管局监督科（股），说明调查取证、处理结果等情况，监督科（股）应填写</w:t>
      </w:r>
      <w:r>
        <w:rPr>
          <w:rFonts w:ascii="仿宋" w:eastAsia="仿宋" w:hAnsi="仿宋" w:hint="eastAsia"/>
          <w:sz w:val="32"/>
          <w:szCs w:val="32"/>
        </w:rPr>
        <w:t>《</w:t>
      </w:r>
      <w:r w:rsidRPr="005B376E">
        <w:rPr>
          <w:rFonts w:ascii="仿宋" w:eastAsia="仿宋" w:hAnsi="仿宋" w:hint="eastAsia"/>
          <w:sz w:val="32"/>
          <w:szCs w:val="32"/>
        </w:rPr>
        <w:t>改变评标（审）结果报告表</w:t>
      </w:r>
      <w:r>
        <w:rPr>
          <w:rFonts w:ascii="仿宋" w:eastAsia="仿宋" w:hAnsi="仿宋" w:hint="eastAsia"/>
          <w:sz w:val="32"/>
          <w:szCs w:val="32"/>
        </w:rPr>
        <w:t>》</w:t>
      </w:r>
      <w:r w:rsidRPr="005B376E">
        <w:rPr>
          <w:rFonts w:ascii="仿宋" w:eastAsia="仿宋" w:hAnsi="仿宋" w:hint="eastAsia"/>
          <w:sz w:val="32"/>
          <w:szCs w:val="32"/>
        </w:rPr>
        <w:t>，报局领导审批。</w:t>
      </w:r>
    </w:p>
    <w:p w:rsidR="00E17141" w:rsidRPr="005B376E" w:rsidRDefault="00E17141" w:rsidP="00E17141">
      <w:pPr>
        <w:spacing w:line="580" w:lineRule="exact"/>
        <w:ind w:firstLineChars="200" w:firstLine="607"/>
        <w:rPr>
          <w:rFonts w:ascii="黑体" w:eastAsia="黑体" w:hAnsi="黑体" w:hint="eastAsia"/>
          <w:bCs/>
          <w:sz w:val="32"/>
          <w:szCs w:val="32"/>
        </w:rPr>
      </w:pPr>
      <w:r w:rsidRPr="005B376E">
        <w:rPr>
          <w:rFonts w:ascii="黑体" w:eastAsia="黑体" w:hAnsi="黑体" w:hint="eastAsia"/>
          <w:bCs/>
          <w:sz w:val="32"/>
          <w:szCs w:val="32"/>
        </w:rPr>
        <w:t>二、协助处理投诉相关流程</w:t>
      </w:r>
    </w:p>
    <w:p w:rsidR="00E17141" w:rsidRPr="005B376E" w:rsidRDefault="00E17141" w:rsidP="00E17141">
      <w:pPr>
        <w:spacing w:line="580" w:lineRule="exact"/>
        <w:ind w:firstLineChars="200" w:firstLine="607"/>
        <w:rPr>
          <w:rFonts w:ascii="仿宋" w:eastAsia="仿宋" w:hAnsi="仿宋" w:hint="eastAsia"/>
          <w:sz w:val="32"/>
          <w:szCs w:val="32"/>
        </w:rPr>
      </w:pPr>
      <w:r w:rsidRPr="005B376E">
        <w:rPr>
          <w:rFonts w:ascii="仿宋" w:eastAsia="仿宋" w:hAnsi="仿宋" w:hint="eastAsia"/>
          <w:sz w:val="32"/>
          <w:szCs w:val="32"/>
        </w:rPr>
        <w:t>1.因处理投诉需要原评标委员会、谈判小组、磋商小组和询价小组配合的，公管局监督科（股）负责安排相关时间、场地。</w:t>
      </w:r>
    </w:p>
    <w:p w:rsidR="00E17141" w:rsidRPr="005B376E" w:rsidRDefault="00E17141" w:rsidP="00E17141">
      <w:pPr>
        <w:spacing w:line="580" w:lineRule="exact"/>
        <w:ind w:firstLineChars="200" w:firstLine="607"/>
        <w:rPr>
          <w:rFonts w:ascii="仿宋" w:eastAsia="仿宋" w:hAnsi="仿宋" w:hint="eastAsia"/>
          <w:sz w:val="32"/>
          <w:szCs w:val="32"/>
        </w:rPr>
      </w:pPr>
      <w:r w:rsidRPr="005B376E">
        <w:rPr>
          <w:rFonts w:ascii="仿宋" w:eastAsia="仿宋" w:hAnsi="仿宋" w:hint="eastAsia"/>
          <w:sz w:val="32"/>
          <w:szCs w:val="32"/>
        </w:rPr>
        <w:t>2.公管局监督科（股）在约定时间、场地组织专家复议，代理机构全过程配合。</w:t>
      </w:r>
    </w:p>
    <w:p w:rsidR="00E17141" w:rsidRPr="005B376E" w:rsidRDefault="00E17141" w:rsidP="00E17141">
      <w:pPr>
        <w:spacing w:line="580" w:lineRule="exact"/>
        <w:ind w:firstLineChars="200" w:firstLine="607"/>
        <w:rPr>
          <w:rFonts w:ascii="仿宋" w:eastAsia="仿宋" w:hAnsi="仿宋" w:hint="eastAsia"/>
          <w:sz w:val="32"/>
          <w:szCs w:val="32"/>
        </w:rPr>
      </w:pPr>
      <w:r w:rsidRPr="005B376E">
        <w:rPr>
          <w:rFonts w:ascii="仿宋" w:eastAsia="仿宋" w:hAnsi="仿宋" w:hint="eastAsia"/>
          <w:sz w:val="32"/>
          <w:szCs w:val="32"/>
        </w:rPr>
        <w:t>3.原评标委员会、谈判小组、磋商小组和询价小组形成书面复议结果。</w:t>
      </w:r>
    </w:p>
    <w:p w:rsidR="00E17141" w:rsidRPr="005B376E" w:rsidRDefault="00E17141" w:rsidP="00E17141">
      <w:pPr>
        <w:spacing w:line="580" w:lineRule="exact"/>
        <w:ind w:firstLineChars="200" w:firstLine="607"/>
        <w:rPr>
          <w:rFonts w:ascii="仿宋" w:eastAsia="仿宋" w:hAnsi="仿宋" w:hint="eastAsia"/>
          <w:sz w:val="32"/>
          <w:szCs w:val="32"/>
        </w:rPr>
      </w:pPr>
      <w:r w:rsidRPr="005B376E">
        <w:rPr>
          <w:rFonts w:ascii="仿宋" w:eastAsia="仿宋" w:hAnsi="仿宋" w:hint="eastAsia"/>
          <w:sz w:val="32"/>
          <w:szCs w:val="32"/>
        </w:rPr>
        <w:lastRenderedPageBreak/>
        <w:t>4.复议活动发生的费用由项目单位及其委托的代理机构按《滁州市评标专家评标评审劳务费标准（2017 版）》规定支付。</w:t>
      </w:r>
    </w:p>
    <w:p w:rsidR="00E17141" w:rsidRPr="005B376E" w:rsidRDefault="00E17141" w:rsidP="00E17141">
      <w:pPr>
        <w:spacing w:line="580" w:lineRule="exact"/>
        <w:ind w:firstLineChars="200" w:firstLine="607"/>
        <w:rPr>
          <w:rFonts w:ascii="仿宋" w:eastAsia="仿宋" w:hAnsi="仿宋" w:hint="eastAsia"/>
          <w:sz w:val="32"/>
          <w:szCs w:val="32"/>
        </w:rPr>
      </w:pPr>
      <w:r w:rsidRPr="005B376E">
        <w:rPr>
          <w:rFonts w:ascii="仿宋" w:eastAsia="仿宋" w:hAnsi="仿宋" w:hint="eastAsia"/>
          <w:sz w:val="32"/>
          <w:szCs w:val="32"/>
        </w:rPr>
        <w:t xml:space="preserve"> </w:t>
      </w:r>
    </w:p>
    <w:p w:rsidR="00E17141" w:rsidRPr="005B376E" w:rsidRDefault="00E17141" w:rsidP="00E17141">
      <w:pPr>
        <w:spacing w:line="580" w:lineRule="exact"/>
        <w:ind w:leftChars="311" w:left="1811" w:hangingChars="398" w:hanging="1209"/>
        <w:rPr>
          <w:rFonts w:ascii="仿宋" w:eastAsia="仿宋" w:hAnsi="仿宋" w:hint="eastAsia"/>
          <w:sz w:val="32"/>
          <w:szCs w:val="32"/>
        </w:rPr>
      </w:pPr>
      <w:r w:rsidRPr="005B376E">
        <w:rPr>
          <w:rFonts w:ascii="仿宋" w:eastAsia="仿宋" w:hAnsi="仿宋" w:hint="eastAsia"/>
          <w:sz w:val="32"/>
          <w:szCs w:val="32"/>
        </w:rPr>
        <w:t>附件：1.滁州市公共资源交易项目质疑（异议）专家复议登记表</w:t>
      </w:r>
    </w:p>
    <w:p w:rsidR="00E17141" w:rsidRDefault="00E17141" w:rsidP="00E17141">
      <w:pPr>
        <w:spacing w:line="580" w:lineRule="exact"/>
        <w:ind w:firstLineChars="497" w:firstLine="1509"/>
        <w:rPr>
          <w:rFonts w:ascii="仿宋" w:eastAsia="仿宋" w:hAnsi="仿宋" w:hint="eastAsia"/>
          <w:sz w:val="32"/>
          <w:szCs w:val="32"/>
        </w:rPr>
      </w:pPr>
      <w:r w:rsidRPr="005B376E">
        <w:rPr>
          <w:rFonts w:ascii="仿宋" w:eastAsia="仿宋" w:hAnsi="仿宋" w:hint="eastAsia"/>
          <w:sz w:val="32"/>
          <w:szCs w:val="32"/>
        </w:rPr>
        <w:t>2.改变</w:t>
      </w:r>
      <w:r>
        <w:rPr>
          <w:rFonts w:ascii="仿宋" w:eastAsia="仿宋" w:hAnsi="仿宋" w:hint="eastAsia"/>
          <w:sz w:val="32"/>
          <w:szCs w:val="32"/>
        </w:rPr>
        <w:t>评</w:t>
      </w:r>
      <w:r w:rsidRPr="005B376E">
        <w:rPr>
          <w:rFonts w:ascii="仿宋" w:eastAsia="仿宋" w:hAnsi="仿宋" w:hint="eastAsia"/>
          <w:sz w:val="32"/>
          <w:szCs w:val="32"/>
        </w:rPr>
        <w:t>标（</w:t>
      </w:r>
      <w:r>
        <w:rPr>
          <w:rFonts w:ascii="仿宋" w:eastAsia="仿宋" w:hAnsi="仿宋" w:hint="eastAsia"/>
          <w:sz w:val="32"/>
          <w:szCs w:val="32"/>
        </w:rPr>
        <w:t>审</w:t>
      </w:r>
      <w:r w:rsidRPr="005B376E">
        <w:rPr>
          <w:rFonts w:ascii="仿宋" w:eastAsia="仿宋" w:hAnsi="仿宋" w:hint="eastAsia"/>
          <w:sz w:val="32"/>
          <w:szCs w:val="32"/>
        </w:rPr>
        <w:t>）结果报告表</w:t>
      </w:r>
    </w:p>
    <w:p w:rsidR="00E17141" w:rsidRDefault="00E17141" w:rsidP="00E17141">
      <w:pPr>
        <w:spacing w:line="580" w:lineRule="exact"/>
        <w:ind w:firstLineChars="495" w:firstLine="1503"/>
        <w:rPr>
          <w:rFonts w:ascii="仿宋" w:eastAsia="仿宋" w:hAnsi="仿宋" w:hint="eastAsia"/>
          <w:sz w:val="32"/>
          <w:szCs w:val="32"/>
        </w:rPr>
      </w:pPr>
    </w:p>
    <w:p w:rsidR="00E17141" w:rsidRDefault="00E17141" w:rsidP="00E17141">
      <w:pPr>
        <w:spacing w:line="580" w:lineRule="exact"/>
        <w:ind w:firstLineChars="495" w:firstLine="1503"/>
        <w:rPr>
          <w:rFonts w:ascii="仿宋" w:eastAsia="仿宋" w:hAnsi="仿宋" w:hint="eastAsia"/>
          <w:sz w:val="32"/>
          <w:szCs w:val="32"/>
        </w:rPr>
      </w:pPr>
    </w:p>
    <w:p w:rsidR="00E17141" w:rsidRPr="005B376E" w:rsidRDefault="00E17141" w:rsidP="00E17141">
      <w:pPr>
        <w:spacing w:line="580" w:lineRule="exact"/>
        <w:ind w:firstLineChars="1782" w:firstLine="5412"/>
        <w:rPr>
          <w:rFonts w:ascii="仿宋" w:eastAsia="仿宋" w:hAnsi="仿宋" w:hint="eastAsia"/>
          <w:sz w:val="32"/>
          <w:szCs w:val="32"/>
        </w:rPr>
      </w:pPr>
      <w:r>
        <w:rPr>
          <w:rFonts w:ascii="仿宋" w:eastAsia="仿宋" w:hAnsi="仿宋" w:hint="eastAsia"/>
          <w:sz w:val="32"/>
          <w:szCs w:val="32"/>
        </w:rPr>
        <w:t>2017年12月7日</w:t>
      </w:r>
    </w:p>
    <w:p w:rsidR="00E17141" w:rsidRDefault="00E17141" w:rsidP="00E17141">
      <w:pPr>
        <w:spacing w:line="560" w:lineRule="exact"/>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ind w:left="911" w:hanging="911"/>
        <w:rPr>
          <w:rFonts w:ascii="仿宋" w:eastAsia="仿宋" w:hAnsi="仿宋" w:hint="eastAsia"/>
          <w:color w:val="000000"/>
          <w:kern w:val="0"/>
          <w:sz w:val="32"/>
          <w:szCs w:val="32"/>
        </w:rPr>
      </w:pPr>
    </w:p>
    <w:p w:rsidR="00E17141" w:rsidRDefault="00E17141" w:rsidP="00E17141">
      <w:pPr>
        <w:spacing w:line="560" w:lineRule="exact"/>
        <w:rPr>
          <w:rFonts w:ascii="仿宋" w:eastAsia="仿宋" w:hAnsi="仿宋" w:hint="eastAsia"/>
          <w:color w:val="000000"/>
          <w:kern w:val="0"/>
          <w:sz w:val="32"/>
          <w:szCs w:val="32"/>
        </w:rPr>
      </w:pPr>
    </w:p>
    <w:p w:rsidR="00E17141" w:rsidRPr="00C17CFE" w:rsidRDefault="00E17141" w:rsidP="00E17141">
      <w:pPr>
        <w:rPr>
          <w:rFonts w:ascii="仿宋" w:eastAsia="仿宋" w:hAnsi="仿宋" w:hint="eastAsia"/>
          <w:sz w:val="32"/>
          <w:szCs w:val="32"/>
        </w:rPr>
      </w:pPr>
      <w:r w:rsidRPr="00C17CFE">
        <w:rPr>
          <w:rFonts w:ascii="仿宋" w:eastAsia="仿宋" w:hAnsi="仿宋" w:hint="eastAsia"/>
          <w:sz w:val="32"/>
          <w:szCs w:val="32"/>
        </w:rPr>
        <w:lastRenderedPageBreak/>
        <w:t>附件1</w:t>
      </w:r>
    </w:p>
    <w:p w:rsidR="00E17141" w:rsidRDefault="00E17141" w:rsidP="00E17141">
      <w:pPr>
        <w:widowControl/>
        <w:spacing w:line="560" w:lineRule="exact"/>
        <w:jc w:val="center"/>
        <w:rPr>
          <w:rFonts w:ascii="方正小标宋简体" w:eastAsia="方正小标宋简体" w:hAnsi="宋体" w:cs="宋体" w:hint="eastAsia"/>
          <w:color w:val="000000"/>
          <w:kern w:val="0"/>
          <w:sz w:val="44"/>
          <w:szCs w:val="44"/>
        </w:rPr>
      </w:pPr>
      <w:r w:rsidRPr="00C17CFE">
        <w:rPr>
          <w:rFonts w:ascii="方正小标宋简体" w:eastAsia="方正小标宋简体" w:hAnsi="宋体" w:cs="宋体" w:hint="eastAsia"/>
          <w:color w:val="000000"/>
          <w:kern w:val="0"/>
          <w:sz w:val="44"/>
          <w:szCs w:val="44"/>
        </w:rPr>
        <w:t>滁州市公共资源交易项目质疑（异议）专家</w:t>
      </w:r>
    </w:p>
    <w:p w:rsidR="00E17141" w:rsidRPr="00C17CFE" w:rsidRDefault="00E17141" w:rsidP="00E17141">
      <w:pPr>
        <w:widowControl/>
        <w:spacing w:line="560" w:lineRule="exact"/>
        <w:jc w:val="center"/>
        <w:rPr>
          <w:rFonts w:ascii="方正小标宋简体" w:eastAsia="方正小标宋简体" w:hAnsi="宋体" w:cs="宋体" w:hint="eastAsia"/>
          <w:color w:val="000000"/>
          <w:kern w:val="0"/>
          <w:sz w:val="44"/>
          <w:szCs w:val="44"/>
        </w:rPr>
      </w:pPr>
      <w:r w:rsidRPr="00C17CFE">
        <w:rPr>
          <w:rFonts w:ascii="方正小标宋简体" w:eastAsia="方正小标宋简体" w:hAnsi="宋体" w:cs="宋体" w:hint="eastAsia"/>
          <w:color w:val="000000"/>
          <w:kern w:val="0"/>
          <w:sz w:val="44"/>
          <w:szCs w:val="44"/>
        </w:rPr>
        <w:t>复议登记表</w:t>
      </w:r>
    </w:p>
    <w:p w:rsidR="00E17141" w:rsidRPr="00C17CFE" w:rsidRDefault="00E17141" w:rsidP="00E17141">
      <w:pPr>
        <w:rPr>
          <w:rFonts w:ascii="宋体" w:hAnsi="宋体" w:cs="宋体" w:hint="eastAsia"/>
          <w:color w:val="000000"/>
          <w:kern w:val="0"/>
          <w:sz w:val="28"/>
          <w:szCs w:val="28"/>
        </w:rPr>
      </w:pPr>
      <w:r w:rsidRPr="00C17CFE">
        <w:rPr>
          <w:rFonts w:ascii="宋体" w:hAnsi="宋体" w:cs="宋体" w:hint="eastAsia"/>
          <w:color w:val="000000"/>
          <w:kern w:val="0"/>
          <w:sz w:val="28"/>
          <w:szCs w:val="28"/>
        </w:rPr>
        <w:t xml:space="preserve">编号：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00"/>
        <w:gridCol w:w="1620"/>
        <w:gridCol w:w="2160"/>
      </w:tblGrid>
      <w:tr w:rsidR="00E17141" w:rsidRPr="00C17CFE" w:rsidTr="00FB7FA1">
        <w:trPr>
          <w:trHeight w:val="696"/>
        </w:trPr>
        <w:tc>
          <w:tcPr>
            <w:tcW w:w="1620" w:type="dxa"/>
            <w:vAlign w:val="center"/>
          </w:tcPr>
          <w:p w:rsidR="00E17141" w:rsidRPr="00C17CFE" w:rsidRDefault="00E17141" w:rsidP="00FB7FA1">
            <w:pPr>
              <w:jc w:val="center"/>
              <w:rPr>
                <w:rFonts w:ascii="宋体" w:hAnsi="宋体" w:cs="宋体"/>
                <w:color w:val="000000"/>
                <w:kern w:val="0"/>
                <w:sz w:val="28"/>
                <w:szCs w:val="28"/>
              </w:rPr>
            </w:pPr>
            <w:r w:rsidRPr="00C17CFE">
              <w:rPr>
                <w:rFonts w:ascii="宋体" w:hAnsi="宋体" w:cs="宋体" w:hint="eastAsia"/>
                <w:color w:val="000000"/>
                <w:kern w:val="0"/>
                <w:sz w:val="28"/>
                <w:szCs w:val="28"/>
              </w:rPr>
              <w:t>质疑单位</w:t>
            </w:r>
          </w:p>
        </w:tc>
        <w:tc>
          <w:tcPr>
            <w:tcW w:w="3600" w:type="dxa"/>
            <w:vAlign w:val="center"/>
          </w:tcPr>
          <w:p w:rsidR="00E17141" w:rsidRPr="00C17CFE" w:rsidRDefault="00E17141" w:rsidP="00FB7FA1">
            <w:pPr>
              <w:jc w:val="center"/>
              <w:rPr>
                <w:rFonts w:ascii="宋体" w:hAnsi="宋体" w:cs="宋体" w:hint="eastAsia"/>
                <w:color w:val="000000"/>
                <w:kern w:val="0"/>
                <w:sz w:val="28"/>
                <w:szCs w:val="28"/>
              </w:rPr>
            </w:pPr>
          </w:p>
        </w:tc>
        <w:tc>
          <w:tcPr>
            <w:tcW w:w="1620" w:type="dxa"/>
            <w:vAlign w:val="center"/>
          </w:tcPr>
          <w:p w:rsidR="00E17141" w:rsidRPr="00C17CFE" w:rsidRDefault="00E17141" w:rsidP="00FB7FA1">
            <w:pPr>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授权人姓名</w:t>
            </w:r>
          </w:p>
        </w:tc>
        <w:tc>
          <w:tcPr>
            <w:tcW w:w="2160" w:type="dxa"/>
            <w:vAlign w:val="center"/>
          </w:tcPr>
          <w:p w:rsidR="00E17141" w:rsidRPr="00C17CFE" w:rsidRDefault="00E17141" w:rsidP="00FB7FA1">
            <w:pPr>
              <w:rPr>
                <w:rFonts w:ascii="宋体" w:hAnsi="宋体" w:cs="宋体" w:hint="eastAsia"/>
                <w:color w:val="000000"/>
                <w:kern w:val="0"/>
                <w:sz w:val="28"/>
                <w:szCs w:val="28"/>
              </w:rPr>
            </w:pPr>
          </w:p>
        </w:tc>
      </w:tr>
      <w:tr w:rsidR="00E17141" w:rsidRPr="00C17CFE" w:rsidTr="00FB7FA1">
        <w:trPr>
          <w:trHeight w:val="696"/>
        </w:trPr>
        <w:tc>
          <w:tcPr>
            <w:tcW w:w="1620" w:type="dxa"/>
            <w:vAlign w:val="center"/>
          </w:tcPr>
          <w:p w:rsidR="00E17141" w:rsidRPr="00C17CFE" w:rsidRDefault="00E17141" w:rsidP="00FB7FA1">
            <w:pPr>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质疑日期</w:t>
            </w:r>
          </w:p>
        </w:tc>
        <w:tc>
          <w:tcPr>
            <w:tcW w:w="3600" w:type="dxa"/>
            <w:vAlign w:val="center"/>
          </w:tcPr>
          <w:p w:rsidR="00E17141" w:rsidRPr="00C17CFE" w:rsidRDefault="00E17141" w:rsidP="00FB7FA1">
            <w:pPr>
              <w:jc w:val="center"/>
              <w:rPr>
                <w:rFonts w:ascii="宋体" w:hAnsi="宋体" w:cs="宋体" w:hint="eastAsia"/>
                <w:color w:val="000000"/>
                <w:kern w:val="0"/>
                <w:sz w:val="28"/>
                <w:szCs w:val="28"/>
              </w:rPr>
            </w:pPr>
          </w:p>
        </w:tc>
        <w:tc>
          <w:tcPr>
            <w:tcW w:w="1620" w:type="dxa"/>
            <w:vAlign w:val="center"/>
          </w:tcPr>
          <w:p w:rsidR="00E17141" w:rsidRPr="00C17CFE" w:rsidRDefault="00E17141" w:rsidP="00FB7FA1">
            <w:pPr>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授权人电话</w:t>
            </w:r>
          </w:p>
        </w:tc>
        <w:tc>
          <w:tcPr>
            <w:tcW w:w="2160" w:type="dxa"/>
            <w:vAlign w:val="center"/>
          </w:tcPr>
          <w:p w:rsidR="00E17141" w:rsidRPr="00C17CFE" w:rsidRDefault="00E17141" w:rsidP="00FB7FA1">
            <w:pPr>
              <w:rPr>
                <w:rFonts w:ascii="宋体" w:hAnsi="宋体" w:cs="宋体" w:hint="eastAsia"/>
                <w:color w:val="000000"/>
                <w:kern w:val="0"/>
                <w:sz w:val="28"/>
                <w:szCs w:val="28"/>
              </w:rPr>
            </w:pPr>
          </w:p>
        </w:tc>
      </w:tr>
      <w:tr w:rsidR="00E17141" w:rsidRPr="00C17CFE" w:rsidTr="00FB7FA1">
        <w:trPr>
          <w:trHeight w:val="696"/>
        </w:trPr>
        <w:tc>
          <w:tcPr>
            <w:tcW w:w="1620" w:type="dxa"/>
            <w:vAlign w:val="center"/>
          </w:tcPr>
          <w:p w:rsidR="00E17141" w:rsidRPr="00C17CFE" w:rsidRDefault="00E17141" w:rsidP="00FB7FA1">
            <w:pPr>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项目名称</w:t>
            </w:r>
          </w:p>
        </w:tc>
        <w:tc>
          <w:tcPr>
            <w:tcW w:w="3600" w:type="dxa"/>
            <w:vAlign w:val="center"/>
          </w:tcPr>
          <w:p w:rsidR="00E17141" w:rsidRPr="00C17CFE" w:rsidRDefault="00E17141" w:rsidP="00FB7FA1">
            <w:pPr>
              <w:jc w:val="center"/>
              <w:rPr>
                <w:rFonts w:ascii="宋体" w:hAnsi="宋体" w:cs="宋体" w:hint="eastAsia"/>
                <w:color w:val="000000"/>
                <w:kern w:val="0"/>
                <w:sz w:val="28"/>
                <w:szCs w:val="28"/>
              </w:rPr>
            </w:pPr>
          </w:p>
        </w:tc>
        <w:tc>
          <w:tcPr>
            <w:tcW w:w="1620" w:type="dxa"/>
            <w:vAlign w:val="center"/>
          </w:tcPr>
          <w:p w:rsidR="00E17141" w:rsidRPr="00C17CFE" w:rsidRDefault="00E17141" w:rsidP="00FB7FA1">
            <w:pPr>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项目编号</w:t>
            </w:r>
          </w:p>
        </w:tc>
        <w:tc>
          <w:tcPr>
            <w:tcW w:w="2160" w:type="dxa"/>
            <w:vAlign w:val="center"/>
          </w:tcPr>
          <w:p w:rsidR="00E17141" w:rsidRPr="00C17CFE" w:rsidRDefault="00E17141" w:rsidP="00FB7FA1">
            <w:pPr>
              <w:rPr>
                <w:rFonts w:ascii="宋体" w:hAnsi="宋体" w:cs="宋体" w:hint="eastAsia"/>
                <w:color w:val="000000"/>
                <w:kern w:val="0"/>
                <w:sz w:val="28"/>
                <w:szCs w:val="28"/>
              </w:rPr>
            </w:pPr>
          </w:p>
        </w:tc>
      </w:tr>
      <w:tr w:rsidR="00E17141" w:rsidRPr="00C17CFE" w:rsidTr="00FB7FA1">
        <w:trPr>
          <w:trHeight w:val="696"/>
        </w:trPr>
        <w:tc>
          <w:tcPr>
            <w:tcW w:w="1620" w:type="dxa"/>
            <w:vAlign w:val="center"/>
          </w:tcPr>
          <w:p w:rsidR="00E17141" w:rsidRPr="00C17CFE" w:rsidRDefault="00E17141" w:rsidP="00FB7FA1">
            <w:pPr>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项目单位</w:t>
            </w:r>
          </w:p>
        </w:tc>
        <w:tc>
          <w:tcPr>
            <w:tcW w:w="3600" w:type="dxa"/>
            <w:vAlign w:val="center"/>
          </w:tcPr>
          <w:p w:rsidR="00E17141" w:rsidRPr="00C17CFE" w:rsidRDefault="00E17141" w:rsidP="00FB7FA1">
            <w:pPr>
              <w:jc w:val="center"/>
              <w:rPr>
                <w:rFonts w:ascii="宋体" w:hAnsi="宋体" w:cs="宋体" w:hint="eastAsia"/>
                <w:color w:val="000000"/>
                <w:kern w:val="0"/>
                <w:sz w:val="28"/>
                <w:szCs w:val="28"/>
              </w:rPr>
            </w:pPr>
          </w:p>
        </w:tc>
        <w:tc>
          <w:tcPr>
            <w:tcW w:w="1620" w:type="dxa"/>
            <w:vAlign w:val="center"/>
          </w:tcPr>
          <w:p w:rsidR="00E17141" w:rsidRPr="00C17CFE" w:rsidRDefault="00E17141" w:rsidP="00FB7FA1">
            <w:pPr>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代理机构</w:t>
            </w:r>
          </w:p>
        </w:tc>
        <w:tc>
          <w:tcPr>
            <w:tcW w:w="2160" w:type="dxa"/>
            <w:vAlign w:val="center"/>
          </w:tcPr>
          <w:p w:rsidR="00E17141" w:rsidRPr="00C17CFE" w:rsidRDefault="00E17141" w:rsidP="00FB7FA1">
            <w:pPr>
              <w:rPr>
                <w:rFonts w:ascii="宋体" w:hAnsi="宋体" w:cs="宋体" w:hint="eastAsia"/>
                <w:color w:val="000000"/>
                <w:kern w:val="0"/>
                <w:sz w:val="28"/>
                <w:szCs w:val="28"/>
              </w:rPr>
            </w:pPr>
          </w:p>
        </w:tc>
      </w:tr>
      <w:tr w:rsidR="00E17141" w:rsidRPr="00C17CFE" w:rsidTr="00FB7FA1">
        <w:trPr>
          <w:cantSplit/>
          <w:trHeight w:val="2826"/>
        </w:trPr>
        <w:tc>
          <w:tcPr>
            <w:tcW w:w="9000" w:type="dxa"/>
            <w:gridSpan w:val="4"/>
          </w:tcPr>
          <w:p w:rsidR="00E17141" w:rsidRPr="00C17CFE" w:rsidRDefault="00E17141" w:rsidP="00FB7FA1">
            <w:pPr>
              <w:rPr>
                <w:rFonts w:ascii="宋体" w:hAnsi="宋体" w:cs="宋体" w:hint="eastAsia"/>
                <w:color w:val="000000"/>
                <w:kern w:val="0"/>
                <w:sz w:val="28"/>
                <w:szCs w:val="28"/>
              </w:rPr>
            </w:pPr>
          </w:p>
          <w:p w:rsidR="00E17141" w:rsidRPr="00C17CFE" w:rsidRDefault="00E17141" w:rsidP="00FB7FA1">
            <w:pPr>
              <w:rPr>
                <w:rFonts w:ascii="宋体" w:hAnsi="宋体" w:cs="宋体" w:hint="eastAsia"/>
                <w:color w:val="000000"/>
                <w:kern w:val="0"/>
                <w:sz w:val="28"/>
                <w:szCs w:val="28"/>
              </w:rPr>
            </w:pPr>
          </w:p>
          <w:p w:rsidR="00E17141" w:rsidRDefault="00E17141" w:rsidP="00FB7FA1">
            <w:pPr>
              <w:rPr>
                <w:rFonts w:ascii="宋体" w:hAnsi="宋体" w:cs="宋体" w:hint="eastAsia"/>
                <w:color w:val="000000"/>
                <w:kern w:val="0"/>
                <w:sz w:val="28"/>
                <w:szCs w:val="28"/>
              </w:rPr>
            </w:pPr>
          </w:p>
          <w:p w:rsidR="00E17141" w:rsidRPr="00C17CFE" w:rsidRDefault="00E17141" w:rsidP="00FB7FA1">
            <w:pPr>
              <w:rPr>
                <w:rFonts w:ascii="宋体" w:hAnsi="宋体" w:cs="宋体" w:hint="eastAsia"/>
                <w:color w:val="000000"/>
                <w:kern w:val="0"/>
                <w:sz w:val="28"/>
                <w:szCs w:val="28"/>
              </w:rPr>
            </w:pPr>
          </w:p>
          <w:p w:rsidR="00E17141" w:rsidRPr="00C17CFE" w:rsidRDefault="00E17141" w:rsidP="00FB7FA1">
            <w:pPr>
              <w:rPr>
                <w:rFonts w:ascii="宋体" w:hAnsi="宋体" w:cs="宋体" w:hint="eastAsia"/>
                <w:color w:val="000000"/>
                <w:kern w:val="0"/>
                <w:sz w:val="28"/>
                <w:szCs w:val="28"/>
              </w:rPr>
            </w:pPr>
            <w:r w:rsidRPr="00C17CFE">
              <w:rPr>
                <w:rFonts w:ascii="宋体" w:hAnsi="宋体" w:cs="宋体" w:hint="eastAsia"/>
                <w:color w:val="000000"/>
                <w:kern w:val="0"/>
                <w:sz w:val="28"/>
                <w:szCs w:val="28"/>
              </w:rPr>
              <w:t xml:space="preserve">   </w:t>
            </w:r>
            <w:r>
              <w:rPr>
                <w:rFonts w:ascii="宋体" w:hAnsi="宋体" w:cs="宋体" w:hint="eastAsia"/>
                <w:color w:val="000000"/>
                <w:kern w:val="0"/>
                <w:sz w:val="28"/>
                <w:szCs w:val="28"/>
              </w:rPr>
              <w:t xml:space="preserve">            </w:t>
            </w:r>
            <w:r w:rsidRPr="00C17CFE">
              <w:rPr>
                <w:rFonts w:ascii="宋体" w:hAnsi="宋体" w:cs="宋体" w:hint="eastAsia"/>
                <w:color w:val="000000"/>
                <w:kern w:val="0"/>
                <w:sz w:val="28"/>
                <w:szCs w:val="28"/>
              </w:rPr>
              <w:t xml:space="preserve">     </w:t>
            </w:r>
            <w:r>
              <w:rPr>
                <w:rFonts w:ascii="宋体" w:hAnsi="宋体" w:cs="宋体" w:hint="eastAsia"/>
                <w:color w:val="000000"/>
                <w:kern w:val="0"/>
                <w:sz w:val="28"/>
                <w:szCs w:val="28"/>
              </w:rPr>
              <w:t xml:space="preserve">                     </w:t>
            </w:r>
            <w:r w:rsidRPr="00C17CFE">
              <w:rPr>
                <w:rFonts w:ascii="宋体" w:hAnsi="宋体" w:cs="宋体" w:hint="eastAsia"/>
                <w:color w:val="000000"/>
                <w:kern w:val="0"/>
                <w:sz w:val="28"/>
                <w:szCs w:val="28"/>
              </w:rPr>
              <w:t xml:space="preserve">   项目单位（加盖公章）</w:t>
            </w:r>
          </w:p>
          <w:p w:rsidR="00E17141" w:rsidRPr="00C17CFE" w:rsidRDefault="00E17141" w:rsidP="00FB7FA1">
            <w:pPr>
              <w:ind w:firstLineChars="2900" w:firstLine="6488"/>
              <w:rPr>
                <w:rFonts w:ascii="宋体" w:hAnsi="宋体" w:cs="宋体" w:hint="eastAsia"/>
                <w:color w:val="000000"/>
                <w:kern w:val="0"/>
                <w:sz w:val="28"/>
                <w:szCs w:val="28"/>
              </w:rPr>
            </w:pPr>
            <w:r w:rsidRPr="00C17CFE">
              <w:rPr>
                <w:rFonts w:ascii="宋体" w:hAnsi="宋体" w:cs="宋体" w:hint="eastAsia"/>
                <w:color w:val="000000"/>
                <w:kern w:val="0"/>
                <w:sz w:val="24"/>
                <w:szCs w:val="24"/>
              </w:rPr>
              <w:t>年    月    日</w:t>
            </w:r>
          </w:p>
        </w:tc>
      </w:tr>
      <w:tr w:rsidR="00E17141" w:rsidRPr="00C17CFE" w:rsidTr="00FB7FA1">
        <w:trPr>
          <w:cantSplit/>
          <w:trHeight w:val="1615"/>
        </w:trPr>
        <w:tc>
          <w:tcPr>
            <w:tcW w:w="1620" w:type="dxa"/>
            <w:vAlign w:val="center"/>
          </w:tcPr>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监督科</w:t>
            </w:r>
          </w:p>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意见</w:t>
            </w:r>
          </w:p>
        </w:tc>
        <w:tc>
          <w:tcPr>
            <w:tcW w:w="7380" w:type="dxa"/>
            <w:gridSpan w:val="3"/>
          </w:tcPr>
          <w:p w:rsidR="00E17141" w:rsidRDefault="00E17141" w:rsidP="00FB7FA1">
            <w:pPr>
              <w:spacing w:line="400" w:lineRule="exact"/>
              <w:rPr>
                <w:rFonts w:ascii="宋体" w:hAnsi="宋体" w:cs="宋体" w:hint="eastAsia"/>
                <w:color w:val="000000"/>
                <w:kern w:val="0"/>
                <w:sz w:val="24"/>
                <w:szCs w:val="24"/>
              </w:rPr>
            </w:pPr>
            <w:r w:rsidRPr="00C17CFE">
              <w:rPr>
                <w:rFonts w:ascii="宋体" w:hAnsi="宋体" w:cs="宋体" w:hint="eastAsia"/>
                <w:color w:val="000000"/>
                <w:kern w:val="0"/>
                <w:sz w:val="24"/>
                <w:szCs w:val="24"/>
              </w:rPr>
              <w:t xml:space="preserve">  </w:t>
            </w:r>
          </w:p>
          <w:p w:rsidR="00E17141" w:rsidRPr="00C17CFE" w:rsidRDefault="00E17141" w:rsidP="00FB7FA1">
            <w:pPr>
              <w:spacing w:line="400" w:lineRule="exact"/>
              <w:rPr>
                <w:rFonts w:ascii="宋体" w:hAnsi="宋体" w:cs="宋体" w:hint="eastAsia"/>
                <w:color w:val="000000"/>
                <w:kern w:val="0"/>
                <w:sz w:val="24"/>
                <w:szCs w:val="24"/>
              </w:rPr>
            </w:pPr>
          </w:p>
          <w:p w:rsidR="00E17141" w:rsidRPr="00C17CFE" w:rsidRDefault="00E17141" w:rsidP="00FB7FA1">
            <w:pPr>
              <w:rPr>
                <w:rFonts w:ascii="宋体" w:hAnsi="宋体" w:cs="宋体" w:hint="eastAsia"/>
                <w:color w:val="000000"/>
                <w:kern w:val="0"/>
                <w:sz w:val="28"/>
                <w:szCs w:val="28"/>
              </w:rPr>
            </w:pPr>
            <w:r w:rsidRPr="00C17CFE">
              <w:rPr>
                <w:rFonts w:ascii="宋体" w:hAnsi="宋体" w:cs="宋体" w:hint="eastAsia"/>
                <w:color w:val="000000"/>
                <w:kern w:val="0"/>
                <w:sz w:val="24"/>
                <w:szCs w:val="24"/>
              </w:rPr>
              <w:t xml:space="preserve">                                            年    月    日</w:t>
            </w:r>
          </w:p>
        </w:tc>
      </w:tr>
      <w:tr w:rsidR="00E17141" w:rsidRPr="00C17CFE" w:rsidTr="00FB7FA1">
        <w:trPr>
          <w:cantSplit/>
          <w:trHeight w:val="1569"/>
        </w:trPr>
        <w:tc>
          <w:tcPr>
            <w:tcW w:w="1620" w:type="dxa"/>
            <w:vAlign w:val="center"/>
          </w:tcPr>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中心领导</w:t>
            </w:r>
          </w:p>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意见</w:t>
            </w:r>
          </w:p>
        </w:tc>
        <w:tc>
          <w:tcPr>
            <w:tcW w:w="7380" w:type="dxa"/>
            <w:gridSpan w:val="3"/>
          </w:tcPr>
          <w:p w:rsidR="00E17141" w:rsidRPr="00C17CFE" w:rsidRDefault="00E17141" w:rsidP="00FB7FA1">
            <w:pPr>
              <w:spacing w:line="400" w:lineRule="exact"/>
              <w:rPr>
                <w:rFonts w:ascii="宋体" w:hAnsi="宋体" w:cs="宋体" w:hint="eastAsia"/>
                <w:color w:val="000000"/>
                <w:kern w:val="0"/>
                <w:sz w:val="24"/>
                <w:szCs w:val="24"/>
              </w:rPr>
            </w:pPr>
          </w:p>
          <w:p w:rsidR="00E17141" w:rsidRPr="00C17CFE" w:rsidRDefault="00E17141" w:rsidP="00FB7FA1">
            <w:pPr>
              <w:spacing w:line="400" w:lineRule="exact"/>
              <w:rPr>
                <w:rFonts w:ascii="宋体" w:hAnsi="宋体" w:cs="宋体" w:hint="eastAsia"/>
                <w:color w:val="000000"/>
                <w:kern w:val="0"/>
                <w:sz w:val="24"/>
                <w:szCs w:val="24"/>
              </w:rPr>
            </w:pPr>
          </w:p>
          <w:p w:rsidR="00E17141" w:rsidRPr="00C17CFE" w:rsidRDefault="00E17141" w:rsidP="00FB7FA1">
            <w:pPr>
              <w:ind w:firstLineChars="2100" w:firstLine="4698"/>
              <w:rPr>
                <w:rFonts w:ascii="宋体" w:hAnsi="宋体" w:cs="宋体" w:hint="eastAsia"/>
                <w:color w:val="000000"/>
                <w:kern w:val="0"/>
                <w:sz w:val="28"/>
                <w:szCs w:val="28"/>
              </w:rPr>
            </w:pPr>
            <w:r w:rsidRPr="00C17CFE">
              <w:rPr>
                <w:rFonts w:ascii="宋体" w:hAnsi="宋体" w:cs="宋体" w:hint="eastAsia"/>
                <w:color w:val="000000"/>
                <w:kern w:val="0"/>
                <w:sz w:val="24"/>
                <w:szCs w:val="24"/>
              </w:rPr>
              <w:t xml:space="preserve">  年    月    日</w:t>
            </w:r>
          </w:p>
        </w:tc>
      </w:tr>
    </w:tbl>
    <w:p w:rsidR="00E17141" w:rsidRPr="00C17CFE" w:rsidRDefault="00E17141" w:rsidP="00E17141">
      <w:pPr>
        <w:spacing w:line="400" w:lineRule="exact"/>
        <w:rPr>
          <w:rFonts w:ascii="宋体" w:hAnsi="宋体" w:cs="宋体" w:hint="eastAsia"/>
          <w:color w:val="000000"/>
          <w:kern w:val="0"/>
          <w:sz w:val="24"/>
          <w:szCs w:val="24"/>
        </w:rPr>
      </w:pPr>
      <w:r w:rsidRPr="00C17CFE">
        <w:rPr>
          <w:rFonts w:ascii="宋体" w:hAnsi="宋体" w:cs="宋体" w:hint="eastAsia"/>
          <w:color w:val="000000"/>
          <w:kern w:val="0"/>
          <w:sz w:val="24"/>
          <w:szCs w:val="24"/>
        </w:rPr>
        <w:t>备注:</w:t>
      </w:r>
      <w:r w:rsidRPr="00C17CFE">
        <w:rPr>
          <w:rFonts w:ascii="宋体" w:hAnsi="宋体" w:cs="宋体" w:hint="eastAsia"/>
          <w:color w:val="000000"/>
          <w:kern w:val="0"/>
          <w:sz w:val="28"/>
          <w:szCs w:val="28"/>
        </w:rPr>
        <w:t xml:space="preserve"> </w:t>
      </w:r>
      <w:r w:rsidRPr="00C17CFE">
        <w:rPr>
          <w:rFonts w:ascii="宋体" w:hAnsi="宋体" w:cs="宋体" w:hint="eastAsia"/>
          <w:color w:val="000000"/>
          <w:kern w:val="0"/>
          <w:sz w:val="24"/>
          <w:szCs w:val="24"/>
        </w:rPr>
        <w:t>项目单位应填写评标（审）过程、质疑内容、拟复议事项等，经监督科（股）同意后向交易中心申请安排复议场地和见证人。</w:t>
      </w:r>
    </w:p>
    <w:p w:rsidR="00E17141" w:rsidRPr="00C17CFE" w:rsidRDefault="00E17141" w:rsidP="00E17141">
      <w:pPr>
        <w:rPr>
          <w:rFonts w:ascii="仿宋" w:eastAsia="仿宋" w:hAnsi="仿宋" w:hint="eastAsia"/>
          <w:sz w:val="32"/>
          <w:szCs w:val="32"/>
        </w:rPr>
      </w:pPr>
      <w:r w:rsidRPr="00C17CFE">
        <w:rPr>
          <w:rFonts w:ascii="仿宋" w:eastAsia="仿宋" w:hAnsi="仿宋" w:hint="eastAsia"/>
          <w:sz w:val="32"/>
          <w:szCs w:val="32"/>
        </w:rPr>
        <w:lastRenderedPageBreak/>
        <w:t>附件2</w:t>
      </w:r>
    </w:p>
    <w:tbl>
      <w:tblPr>
        <w:tblW w:w="0" w:type="auto"/>
        <w:tblInd w:w="-156" w:type="dxa"/>
        <w:tblLayout w:type="fixed"/>
        <w:tblLook w:val="0000"/>
      </w:tblPr>
      <w:tblGrid>
        <w:gridCol w:w="1483"/>
        <w:gridCol w:w="2921"/>
        <w:gridCol w:w="1440"/>
        <w:gridCol w:w="3780"/>
      </w:tblGrid>
      <w:tr w:rsidR="00E17141" w:rsidRPr="00C17CFE" w:rsidTr="00FB7FA1">
        <w:trPr>
          <w:trHeight w:val="675"/>
        </w:trPr>
        <w:tc>
          <w:tcPr>
            <w:tcW w:w="9624" w:type="dxa"/>
            <w:gridSpan w:val="4"/>
            <w:tcBorders>
              <w:top w:val="nil"/>
              <w:left w:val="nil"/>
              <w:bottom w:val="nil"/>
              <w:right w:val="nil"/>
            </w:tcBorders>
            <w:vAlign w:val="center"/>
          </w:tcPr>
          <w:p w:rsidR="00E17141" w:rsidRPr="00C17CFE" w:rsidRDefault="00E17141" w:rsidP="00FB7FA1">
            <w:pPr>
              <w:widowControl/>
              <w:jc w:val="center"/>
              <w:rPr>
                <w:rFonts w:ascii="方正小标宋简体" w:eastAsia="方正小标宋简体" w:hAnsi="宋体" w:cs="宋体" w:hint="eastAsia"/>
                <w:color w:val="000000"/>
                <w:kern w:val="0"/>
                <w:sz w:val="44"/>
                <w:szCs w:val="44"/>
              </w:rPr>
            </w:pPr>
            <w:r w:rsidRPr="00C17CFE">
              <w:rPr>
                <w:rFonts w:ascii="方正小标宋简体" w:eastAsia="方正小标宋简体" w:hAnsi="宋体" w:cs="宋体" w:hint="eastAsia"/>
                <w:color w:val="000000"/>
                <w:kern w:val="0"/>
                <w:sz w:val="44"/>
                <w:szCs w:val="44"/>
              </w:rPr>
              <w:t>改变评标（审）结果报告表</w:t>
            </w:r>
          </w:p>
        </w:tc>
      </w:tr>
      <w:tr w:rsidR="00E17141" w:rsidRPr="00C17CFE" w:rsidTr="00FB7FA1">
        <w:trPr>
          <w:trHeight w:val="409"/>
        </w:trPr>
        <w:tc>
          <w:tcPr>
            <w:tcW w:w="1483" w:type="dxa"/>
            <w:tcBorders>
              <w:top w:val="single" w:sz="4" w:space="0" w:color="auto"/>
              <w:left w:val="single" w:sz="4" w:space="0" w:color="auto"/>
              <w:bottom w:val="single" w:sz="4" w:space="0" w:color="auto"/>
              <w:right w:val="single" w:sz="4" w:space="0" w:color="auto"/>
            </w:tcBorders>
            <w:vAlign w:val="center"/>
          </w:tcPr>
          <w:p w:rsidR="00E17141" w:rsidRPr="00C17CFE" w:rsidRDefault="00E17141" w:rsidP="00FB7FA1">
            <w:pPr>
              <w:widowControl/>
              <w:jc w:val="center"/>
              <w:rPr>
                <w:rFonts w:ascii="宋体" w:hAnsi="宋体" w:cs="宋体"/>
                <w:color w:val="000000"/>
                <w:kern w:val="0"/>
                <w:sz w:val="28"/>
                <w:szCs w:val="28"/>
              </w:rPr>
            </w:pPr>
            <w:r w:rsidRPr="00C17CFE">
              <w:rPr>
                <w:rFonts w:ascii="宋体" w:hAnsi="宋体" w:cs="宋体" w:hint="eastAsia"/>
                <w:color w:val="000000"/>
                <w:kern w:val="0"/>
                <w:sz w:val="28"/>
                <w:szCs w:val="28"/>
              </w:rPr>
              <w:t>项目名称</w:t>
            </w:r>
          </w:p>
        </w:tc>
        <w:tc>
          <w:tcPr>
            <w:tcW w:w="2921" w:type="dxa"/>
            <w:tcBorders>
              <w:top w:val="single" w:sz="4" w:space="0" w:color="auto"/>
              <w:left w:val="nil"/>
              <w:bottom w:val="single" w:sz="4" w:space="0" w:color="auto"/>
              <w:right w:val="single" w:sz="4" w:space="0" w:color="auto"/>
            </w:tcBorders>
            <w:vAlign w:val="center"/>
          </w:tcPr>
          <w:p w:rsidR="00E17141" w:rsidRPr="00C17CFE" w:rsidRDefault="00E17141" w:rsidP="00FB7FA1">
            <w:pPr>
              <w:widowControl/>
              <w:ind w:firstLineChars="200" w:firstLine="527"/>
              <w:rPr>
                <w:rFonts w:ascii="宋体" w:hAnsi="宋体" w:cs="宋体"/>
                <w:color w:val="000000"/>
                <w:kern w:val="0"/>
                <w:sz w:val="28"/>
                <w:szCs w:val="28"/>
              </w:rPr>
            </w:pPr>
          </w:p>
        </w:tc>
        <w:tc>
          <w:tcPr>
            <w:tcW w:w="1440" w:type="dxa"/>
            <w:tcBorders>
              <w:top w:val="single" w:sz="4" w:space="0" w:color="auto"/>
              <w:left w:val="nil"/>
              <w:bottom w:val="single" w:sz="4" w:space="0" w:color="auto"/>
              <w:right w:val="single" w:sz="4" w:space="0" w:color="auto"/>
            </w:tcBorders>
            <w:vAlign w:val="center"/>
          </w:tcPr>
          <w:p w:rsidR="00E17141" w:rsidRPr="00C17CFE" w:rsidRDefault="00E17141" w:rsidP="00FB7FA1">
            <w:pPr>
              <w:widowControl/>
              <w:jc w:val="center"/>
              <w:rPr>
                <w:rFonts w:ascii="宋体" w:hAnsi="宋体" w:cs="宋体"/>
                <w:color w:val="000000"/>
                <w:kern w:val="0"/>
                <w:sz w:val="28"/>
                <w:szCs w:val="28"/>
              </w:rPr>
            </w:pPr>
            <w:r w:rsidRPr="00C17CFE">
              <w:rPr>
                <w:rFonts w:ascii="宋体" w:hAnsi="宋体" w:cs="宋体" w:hint="eastAsia"/>
                <w:color w:val="000000"/>
                <w:kern w:val="0"/>
                <w:sz w:val="28"/>
                <w:szCs w:val="28"/>
              </w:rPr>
              <w:t>开标日期</w:t>
            </w:r>
          </w:p>
        </w:tc>
        <w:tc>
          <w:tcPr>
            <w:tcW w:w="3780" w:type="dxa"/>
            <w:tcBorders>
              <w:top w:val="single" w:sz="4" w:space="0" w:color="auto"/>
              <w:left w:val="nil"/>
              <w:bottom w:val="single" w:sz="4" w:space="0" w:color="auto"/>
              <w:right w:val="single" w:sz="4" w:space="0" w:color="auto"/>
            </w:tcBorders>
            <w:vAlign w:val="center"/>
          </w:tcPr>
          <w:p w:rsidR="00E17141" w:rsidRPr="00C17CFE" w:rsidRDefault="00E17141" w:rsidP="00FB7FA1">
            <w:pPr>
              <w:widowControl/>
              <w:jc w:val="center"/>
              <w:rPr>
                <w:rFonts w:ascii="宋体" w:hAnsi="宋体" w:cs="宋体"/>
                <w:color w:val="000000"/>
                <w:kern w:val="0"/>
                <w:sz w:val="24"/>
                <w:szCs w:val="24"/>
              </w:rPr>
            </w:pPr>
          </w:p>
        </w:tc>
      </w:tr>
      <w:tr w:rsidR="00E17141" w:rsidRPr="00C17CFE" w:rsidTr="00FB7FA1">
        <w:trPr>
          <w:trHeight w:val="489"/>
        </w:trPr>
        <w:tc>
          <w:tcPr>
            <w:tcW w:w="1483" w:type="dxa"/>
            <w:tcBorders>
              <w:top w:val="nil"/>
              <w:left w:val="single" w:sz="4" w:space="0" w:color="auto"/>
              <w:bottom w:val="single" w:sz="4" w:space="0" w:color="auto"/>
              <w:right w:val="single" w:sz="4" w:space="0" w:color="auto"/>
            </w:tcBorders>
            <w:vAlign w:val="center"/>
          </w:tcPr>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项目单位</w:t>
            </w:r>
          </w:p>
        </w:tc>
        <w:tc>
          <w:tcPr>
            <w:tcW w:w="2921" w:type="dxa"/>
            <w:tcBorders>
              <w:top w:val="single" w:sz="4" w:space="0" w:color="auto"/>
              <w:left w:val="nil"/>
              <w:bottom w:val="single" w:sz="4" w:space="0" w:color="auto"/>
              <w:right w:val="single" w:sz="4" w:space="0" w:color="auto"/>
            </w:tcBorders>
            <w:vAlign w:val="center"/>
          </w:tcPr>
          <w:p w:rsidR="00E17141" w:rsidRPr="00C17CFE" w:rsidRDefault="00E17141" w:rsidP="00FB7FA1">
            <w:pPr>
              <w:widowControl/>
              <w:jc w:val="center"/>
              <w:rPr>
                <w:rFonts w:ascii="宋体" w:hAnsi="宋体" w:cs="宋体" w:hint="eastAsia"/>
                <w:color w:val="000000"/>
                <w:kern w:val="0"/>
                <w:sz w:val="28"/>
                <w:szCs w:val="28"/>
              </w:rPr>
            </w:pPr>
          </w:p>
        </w:tc>
        <w:tc>
          <w:tcPr>
            <w:tcW w:w="1440" w:type="dxa"/>
            <w:tcBorders>
              <w:top w:val="single" w:sz="4" w:space="0" w:color="auto"/>
              <w:left w:val="nil"/>
              <w:bottom w:val="single" w:sz="4" w:space="0" w:color="auto"/>
              <w:right w:val="single" w:sz="4" w:space="0" w:color="auto"/>
            </w:tcBorders>
            <w:vAlign w:val="center"/>
          </w:tcPr>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代理机构</w:t>
            </w:r>
          </w:p>
        </w:tc>
        <w:tc>
          <w:tcPr>
            <w:tcW w:w="3780" w:type="dxa"/>
            <w:tcBorders>
              <w:top w:val="single" w:sz="4" w:space="0" w:color="auto"/>
              <w:left w:val="nil"/>
              <w:bottom w:val="single" w:sz="4" w:space="0" w:color="auto"/>
              <w:right w:val="single" w:sz="4" w:space="0" w:color="auto"/>
            </w:tcBorders>
            <w:vAlign w:val="center"/>
          </w:tcPr>
          <w:p w:rsidR="00E17141" w:rsidRPr="00C17CFE" w:rsidRDefault="00E17141" w:rsidP="00FB7FA1">
            <w:pPr>
              <w:widowControl/>
              <w:rPr>
                <w:rFonts w:ascii="宋体" w:hAnsi="宋体" w:cs="宋体" w:hint="eastAsia"/>
                <w:color w:val="000000"/>
                <w:kern w:val="0"/>
                <w:sz w:val="24"/>
                <w:szCs w:val="24"/>
              </w:rPr>
            </w:pPr>
          </w:p>
        </w:tc>
      </w:tr>
      <w:tr w:rsidR="00E17141" w:rsidRPr="00C17CFE" w:rsidTr="00FB7FA1">
        <w:trPr>
          <w:trHeight w:val="3745"/>
        </w:trPr>
        <w:tc>
          <w:tcPr>
            <w:tcW w:w="1483" w:type="dxa"/>
            <w:tcBorders>
              <w:top w:val="nil"/>
              <w:left w:val="single" w:sz="4" w:space="0" w:color="auto"/>
              <w:bottom w:val="single" w:sz="4" w:space="0" w:color="auto"/>
              <w:right w:val="single" w:sz="4" w:space="0" w:color="auto"/>
            </w:tcBorders>
            <w:vAlign w:val="center"/>
          </w:tcPr>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具体事项</w:t>
            </w:r>
          </w:p>
        </w:tc>
        <w:tc>
          <w:tcPr>
            <w:tcW w:w="8141" w:type="dxa"/>
            <w:gridSpan w:val="3"/>
            <w:tcBorders>
              <w:top w:val="single" w:sz="4" w:space="0" w:color="auto"/>
              <w:left w:val="nil"/>
              <w:bottom w:val="single" w:sz="4" w:space="0" w:color="auto"/>
              <w:right w:val="single" w:sz="4" w:space="0" w:color="auto"/>
            </w:tcBorders>
            <w:vAlign w:val="center"/>
          </w:tcPr>
          <w:p w:rsidR="00E17141" w:rsidRPr="00C17CFE" w:rsidRDefault="00E17141" w:rsidP="00FB7FA1">
            <w:pPr>
              <w:widowControl/>
              <w:jc w:val="center"/>
              <w:rPr>
                <w:rFonts w:ascii="宋体" w:hAnsi="宋体" w:cs="宋体" w:hint="eastAsia"/>
                <w:color w:val="000000"/>
                <w:kern w:val="0"/>
                <w:sz w:val="24"/>
                <w:szCs w:val="24"/>
              </w:rPr>
            </w:pPr>
          </w:p>
          <w:p w:rsidR="00E17141" w:rsidRPr="00C17CFE" w:rsidRDefault="00E17141" w:rsidP="00FB7FA1">
            <w:pPr>
              <w:widowControl/>
              <w:jc w:val="center"/>
              <w:rPr>
                <w:rFonts w:ascii="宋体" w:hAnsi="宋体" w:cs="宋体" w:hint="eastAsia"/>
                <w:color w:val="000000"/>
                <w:kern w:val="0"/>
                <w:sz w:val="24"/>
                <w:szCs w:val="24"/>
              </w:rPr>
            </w:pPr>
          </w:p>
          <w:p w:rsidR="00E17141" w:rsidRPr="00C17CFE" w:rsidRDefault="00E17141" w:rsidP="00FB7FA1">
            <w:pPr>
              <w:widowControl/>
              <w:jc w:val="center"/>
              <w:rPr>
                <w:rFonts w:ascii="宋体" w:hAnsi="宋体" w:cs="宋体" w:hint="eastAsia"/>
                <w:color w:val="000000"/>
                <w:kern w:val="0"/>
                <w:sz w:val="24"/>
                <w:szCs w:val="24"/>
              </w:rPr>
            </w:pPr>
          </w:p>
          <w:p w:rsidR="00E17141" w:rsidRPr="00C17CFE" w:rsidRDefault="00E17141" w:rsidP="00FB7FA1">
            <w:pPr>
              <w:widowControl/>
              <w:rPr>
                <w:rFonts w:ascii="宋体" w:hAnsi="宋体" w:cs="宋体" w:hint="eastAsia"/>
                <w:color w:val="000000"/>
                <w:kern w:val="0"/>
                <w:sz w:val="24"/>
                <w:szCs w:val="24"/>
              </w:rPr>
            </w:pPr>
          </w:p>
          <w:p w:rsidR="00E17141" w:rsidRPr="00C17CFE" w:rsidRDefault="00E17141" w:rsidP="00FB7FA1">
            <w:pPr>
              <w:widowControl/>
              <w:ind w:firstLineChars="2500" w:firstLine="5593"/>
              <w:rPr>
                <w:rFonts w:ascii="宋体" w:hAnsi="宋体" w:cs="宋体" w:hint="eastAsia"/>
                <w:color w:val="000000"/>
                <w:kern w:val="0"/>
                <w:sz w:val="24"/>
                <w:szCs w:val="24"/>
              </w:rPr>
            </w:pPr>
            <w:r w:rsidRPr="00C17CFE">
              <w:rPr>
                <w:rFonts w:ascii="宋体" w:hAnsi="宋体" w:cs="宋体" w:hint="eastAsia"/>
                <w:color w:val="000000"/>
                <w:kern w:val="0"/>
                <w:sz w:val="24"/>
                <w:szCs w:val="24"/>
              </w:rPr>
              <w:t>经办人员：</w:t>
            </w:r>
          </w:p>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4"/>
                <w:szCs w:val="24"/>
              </w:rPr>
              <w:t xml:space="preserve">                                                        年    月    日</w:t>
            </w:r>
          </w:p>
        </w:tc>
      </w:tr>
      <w:tr w:rsidR="00E17141" w:rsidRPr="00C17CFE" w:rsidTr="00FB7FA1">
        <w:trPr>
          <w:trHeight w:val="1920"/>
        </w:trPr>
        <w:tc>
          <w:tcPr>
            <w:tcW w:w="1483" w:type="dxa"/>
            <w:tcBorders>
              <w:top w:val="nil"/>
              <w:left w:val="single" w:sz="4" w:space="0" w:color="auto"/>
              <w:bottom w:val="single" w:sz="4" w:space="0" w:color="auto"/>
              <w:right w:val="single" w:sz="4" w:space="0" w:color="auto"/>
            </w:tcBorders>
            <w:vAlign w:val="center"/>
          </w:tcPr>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监督科</w:t>
            </w:r>
          </w:p>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意见</w:t>
            </w:r>
          </w:p>
        </w:tc>
        <w:tc>
          <w:tcPr>
            <w:tcW w:w="8141" w:type="dxa"/>
            <w:gridSpan w:val="3"/>
            <w:tcBorders>
              <w:top w:val="single" w:sz="4" w:space="0" w:color="auto"/>
              <w:left w:val="nil"/>
              <w:bottom w:val="single" w:sz="4" w:space="0" w:color="auto"/>
              <w:right w:val="single" w:sz="4" w:space="0" w:color="auto"/>
            </w:tcBorders>
            <w:vAlign w:val="center"/>
          </w:tcPr>
          <w:p w:rsidR="00E17141" w:rsidRPr="00C17CFE" w:rsidRDefault="00E17141" w:rsidP="00FB7FA1">
            <w:pPr>
              <w:widowControl/>
              <w:jc w:val="center"/>
              <w:rPr>
                <w:rFonts w:ascii="宋体" w:hAnsi="宋体" w:cs="宋体" w:hint="eastAsia"/>
                <w:color w:val="000000"/>
                <w:kern w:val="0"/>
                <w:sz w:val="24"/>
                <w:szCs w:val="24"/>
              </w:rPr>
            </w:pPr>
          </w:p>
          <w:p w:rsidR="00E17141" w:rsidRPr="00C17CFE" w:rsidRDefault="00E17141" w:rsidP="00FB7FA1">
            <w:pPr>
              <w:widowControl/>
              <w:jc w:val="center"/>
              <w:rPr>
                <w:rFonts w:ascii="宋体" w:hAnsi="宋体" w:cs="宋体" w:hint="eastAsia"/>
                <w:color w:val="000000"/>
                <w:kern w:val="0"/>
                <w:sz w:val="24"/>
                <w:szCs w:val="24"/>
              </w:rPr>
            </w:pPr>
          </w:p>
          <w:p w:rsidR="00E17141" w:rsidRPr="00C17CFE" w:rsidRDefault="00E17141" w:rsidP="00FB7FA1">
            <w:pPr>
              <w:widowControl/>
              <w:jc w:val="center"/>
              <w:rPr>
                <w:rFonts w:ascii="宋体" w:hAnsi="宋体" w:cs="宋体" w:hint="eastAsia"/>
                <w:color w:val="000000"/>
                <w:kern w:val="0"/>
                <w:sz w:val="24"/>
                <w:szCs w:val="24"/>
              </w:rPr>
            </w:pPr>
          </w:p>
          <w:p w:rsidR="00E17141" w:rsidRPr="00C17CFE" w:rsidRDefault="00E17141" w:rsidP="00FB7FA1">
            <w:pPr>
              <w:widowControl/>
              <w:rPr>
                <w:rFonts w:ascii="宋体" w:hAnsi="宋体" w:cs="宋体" w:hint="eastAsia"/>
                <w:color w:val="000000"/>
                <w:kern w:val="0"/>
                <w:sz w:val="24"/>
                <w:szCs w:val="24"/>
              </w:rPr>
            </w:pPr>
          </w:p>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4"/>
                <w:szCs w:val="24"/>
              </w:rPr>
              <w:t xml:space="preserve">                                                        年    月    日</w:t>
            </w:r>
          </w:p>
        </w:tc>
      </w:tr>
      <w:tr w:rsidR="00E17141" w:rsidRPr="00C17CFE" w:rsidTr="00FB7FA1">
        <w:trPr>
          <w:trHeight w:val="1756"/>
        </w:trPr>
        <w:tc>
          <w:tcPr>
            <w:tcW w:w="1483" w:type="dxa"/>
            <w:tcBorders>
              <w:top w:val="nil"/>
              <w:left w:val="single" w:sz="4" w:space="0" w:color="auto"/>
              <w:bottom w:val="single" w:sz="4" w:space="0" w:color="auto"/>
              <w:right w:val="single" w:sz="4" w:space="0" w:color="auto"/>
            </w:tcBorders>
            <w:vAlign w:val="center"/>
          </w:tcPr>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局领导</w:t>
            </w:r>
          </w:p>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8"/>
                <w:szCs w:val="28"/>
              </w:rPr>
              <w:t>审批</w:t>
            </w:r>
          </w:p>
        </w:tc>
        <w:tc>
          <w:tcPr>
            <w:tcW w:w="8141" w:type="dxa"/>
            <w:gridSpan w:val="3"/>
            <w:tcBorders>
              <w:top w:val="single" w:sz="4" w:space="0" w:color="auto"/>
              <w:left w:val="nil"/>
              <w:bottom w:val="single" w:sz="4" w:space="0" w:color="auto"/>
              <w:right w:val="single" w:sz="4" w:space="0" w:color="auto"/>
            </w:tcBorders>
            <w:vAlign w:val="center"/>
          </w:tcPr>
          <w:p w:rsidR="00E17141" w:rsidRDefault="00E17141" w:rsidP="00FB7FA1">
            <w:pPr>
              <w:widowControl/>
              <w:rPr>
                <w:rFonts w:ascii="宋体" w:hAnsi="宋体" w:cs="宋体" w:hint="eastAsia"/>
                <w:color w:val="000000"/>
                <w:kern w:val="0"/>
                <w:sz w:val="24"/>
                <w:szCs w:val="24"/>
              </w:rPr>
            </w:pPr>
          </w:p>
          <w:p w:rsidR="00E17141" w:rsidRPr="00C17CFE" w:rsidRDefault="00E17141" w:rsidP="00FB7FA1">
            <w:pPr>
              <w:widowControl/>
              <w:rPr>
                <w:rFonts w:ascii="宋体" w:hAnsi="宋体" w:cs="宋体" w:hint="eastAsia"/>
                <w:color w:val="000000"/>
                <w:kern w:val="0"/>
                <w:sz w:val="24"/>
                <w:szCs w:val="24"/>
              </w:rPr>
            </w:pPr>
          </w:p>
          <w:p w:rsidR="00E17141" w:rsidRPr="00C17CFE" w:rsidRDefault="00E17141" w:rsidP="00FB7FA1">
            <w:pPr>
              <w:widowControl/>
              <w:jc w:val="center"/>
              <w:rPr>
                <w:rFonts w:ascii="宋体" w:hAnsi="宋体" w:cs="宋体" w:hint="eastAsia"/>
                <w:color w:val="000000"/>
                <w:kern w:val="0"/>
                <w:sz w:val="28"/>
                <w:szCs w:val="28"/>
              </w:rPr>
            </w:pPr>
            <w:r w:rsidRPr="00C17CFE">
              <w:rPr>
                <w:rFonts w:ascii="宋体" w:hAnsi="宋体" w:cs="宋体" w:hint="eastAsia"/>
                <w:color w:val="000000"/>
                <w:kern w:val="0"/>
                <w:sz w:val="24"/>
                <w:szCs w:val="24"/>
              </w:rPr>
              <w:t xml:space="preserve">                        </w:t>
            </w:r>
            <w:r>
              <w:rPr>
                <w:rFonts w:ascii="宋体" w:hAnsi="宋体" w:cs="宋体" w:hint="eastAsia"/>
                <w:color w:val="000000"/>
                <w:kern w:val="0"/>
                <w:sz w:val="24"/>
                <w:szCs w:val="24"/>
              </w:rPr>
              <w:t xml:space="preserve">                               </w:t>
            </w:r>
            <w:r w:rsidRPr="00C17CFE">
              <w:rPr>
                <w:rFonts w:ascii="宋体" w:hAnsi="宋体" w:cs="宋体" w:hint="eastAsia"/>
                <w:color w:val="000000"/>
                <w:kern w:val="0"/>
                <w:sz w:val="24"/>
                <w:szCs w:val="24"/>
              </w:rPr>
              <w:t xml:space="preserve"> 年    月    日</w:t>
            </w:r>
          </w:p>
        </w:tc>
      </w:tr>
    </w:tbl>
    <w:p w:rsidR="000F374D" w:rsidRPr="00E17141" w:rsidRDefault="00E17141" w:rsidP="00E17141">
      <w:pPr>
        <w:widowControl/>
        <w:spacing w:line="500" w:lineRule="exact"/>
        <w:rPr>
          <w:rFonts w:ascii="宋体" w:hAnsi="宋体" w:cs="宋体"/>
          <w:color w:val="000000"/>
          <w:kern w:val="0"/>
          <w:sz w:val="24"/>
          <w:szCs w:val="24"/>
        </w:rPr>
      </w:pPr>
      <w:r w:rsidRPr="00C17CFE">
        <w:rPr>
          <w:rFonts w:ascii="宋体" w:hAnsi="宋体" w:cs="宋体" w:hint="eastAsia"/>
          <w:color w:val="000000"/>
          <w:kern w:val="0"/>
          <w:sz w:val="24"/>
          <w:szCs w:val="24"/>
        </w:rPr>
        <w:t>备注：质疑、异议等导致评标(审)结果改变，项目单位确定非排名第一的中标(成交)候选人为中标人时填写本表。</w:t>
      </w:r>
    </w:p>
    <w:sectPr w:rsidR="000F374D" w:rsidRPr="00E17141" w:rsidSect="00260DF5">
      <w:headerReference w:type="default" r:id="rId6"/>
      <w:footerReference w:type="default" r:id="rId7"/>
      <w:pgSz w:w="11906" w:h="16838" w:code="9"/>
      <w:pgMar w:top="2041" w:right="1701" w:bottom="2041" w:left="1701" w:header="851" w:footer="1701" w:gutter="0"/>
      <w:pgNumType w:chapStyle="1" w:chapSep="emDash"/>
      <w:cols w:space="425"/>
      <w:docGrid w:type="linesAndChars" w:linePitch="579"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9FF" w:rsidRDefault="00F059FF" w:rsidP="003276E2">
      <w:pPr>
        <w:rPr>
          <w:rFonts w:cs="Times New Roman"/>
        </w:rPr>
      </w:pPr>
      <w:r>
        <w:rPr>
          <w:rFonts w:cs="Times New Roman"/>
        </w:rPr>
        <w:separator/>
      </w:r>
    </w:p>
  </w:endnote>
  <w:endnote w:type="continuationSeparator" w:id="1">
    <w:p w:rsidR="00F059FF" w:rsidRDefault="00F059FF" w:rsidP="003276E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
    <w:altName w:val="宋体"/>
    <w:charset w:val="86"/>
    <w:family w:val="swiss"/>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E9" w:rsidRDefault="006D49E9" w:rsidP="001D7D8F">
    <w:pPr>
      <w:pStyle w:val="a4"/>
      <w:wordWrap w:val="0"/>
      <w:jc w:val="right"/>
      <w:rPr>
        <w:rFonts w:cs="Times New Roman"/>
      </w:rPr>
    </w:pPr>
    <w:r>
      <w:rPr>
        <w:sz w:val="24"/>
        <w:szCs w:val="24"/>
      </w:rPr>
      <w:t>—</w:t>
    </w:r>
    <w:r w:rsidR="00EB2DCB" w:rsidRPr="00260DF5">
      <w:rPr>
        <w:sz w:val="24"/>
        <w:szCs w:val="24"/>
      </w:rPr>
      <w:fldChar w:fldCharType="begin"/>
    </w:r>
    <w:r w:rsidRPr="00260DF5">
      <w:rPr>
        <w:sz w:val="24"/>
        <w:szCs w:val="24"/>
      </w:rPr>
      <w:instrText>PAGE   \* MERGEFORMAT</w:instrText>
    </w:r>
    <w:r w:rsidR="00EB2DCB" w:rsidRPr="00260DF5">
      <w:rPr>
        <w:sz w:val="24"/>
        <w:szCs w:val="24"/>
      </w:rPr>
      <w:fldChar w:fldCharType="separate"/>
    </w:r>
    <w:r w:rsidR="00E17141" w:rsidRPr="00E17141">
      <w:rPr>
        <w:noProof/>
        <w:sz w:val="24"/>
        <w:szCs w:val="24"/>
        <w:lang w:val="zh-CN"/>
      </w:rPr>
      <w:t>5</w:t>
    </w:r>
    <w:r w:rsidR="00EB2DCB" w:rsidRPr="00260DF5">
      <w:rPr>
        <w:sz w:val="24"/>
        <w:szCs w:val="24"/>
      </w:rPr>
      <w:fldChar w:fldCharType="end"/>
    </w:r>
    <w:r>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9FF" w:rsidRDefault="00F059FF" w:rsidP="003276E2">
      <w:pPr>
        <w:rPr>
          <w:rFonts w:cs="Times New Roman"/>
        </w:rPr>
      </w:pPr>
      <w:r>
        <w:rPr>
          <w:rFonts w:cs="Times New Roman"/>
        </w:rPr>
        <w:separator/>
      </w:r>
    </w:p>
  </w:footnote>
  <w:footnote w:type="continuationSeparator" w:id="1">
    <w:p w:rsidR="00F059FF" w:rsidRDefault="00F059FF" w:rsidP="003276E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E9" w:rsidRDefault="006D49E9" w:rsidP="00260DF5">
    <w:pPr>
      <w:pStyle w:val="a3"/>
      <w:pBdr>
        <w:bottom w:val="none" w:sz="0" w:space="0" w:color="auto"/>
      </w:pBdr>
      <w:jc w:val="both"/>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A4D"/>
    <w:rsid w:val="00002D9C"/>
    <w:rsid w:val="00006E87"/>
    <w:rsid w:val="00006FB0"/>
    <w:rsid w:val="0002439B"/>
    <w:rsid w:val="00034B09"/>
    <w:rsid w:val="0003695B"/>
    <w:rsid w:val="00047E9E"/>
    <w:rsid w:val="000733A4"/>
    <w:rsid w:val="0008088B"/>
    <w:rsid w:val="000A735F"/>
    <w:rsid w:val="000D290E"/>
    <w:rsid w:val="000E23F1"/>
    <w:rsid w:val="000F0EFB"/>
    <w:rsid w:val="000F374D"/>
    <w:rsid w:val="000F3930"/>
    <w:rsid w:val="00111CAE"/>
    <w:rsid w:val="00157A27"/>
    <w:rsid w:val="001620CC"/>
    <w:rsid w:val="001768EE"/>
    <w:rsid w:val="00197787"/>
    <w:rsid w:val="001A714F"/>
    <w:rsid w:val="001B23A6"/>
    <w:rsid w:val="001B29CA"/>
    <w:rsid w:val="001D7D8F"/>
    <w:rsid w:val="002435B9"/>
    <w:rsid w:val="00247313"/>
    <w:rsid w:val="002505CF"/>
    <w:rsid w:val="00260DF5"/>
    <w:rsid w:val="00281643"/>
    <w:rsid w:val="002B41BC"/>
    <w:rsid w:val="002D304B"/>
    <w:rsid w:val="002E5DEC"/>
    <w:rsid w:val="002F1A76"/>
    <w:rsid w:val="003276E2"/>
    <w:rsid w:val="00343908"/>
    <w:rsid w:val="003654F1"/>
    <w:rsid w:val="00386CC4"/>
    <w:rsid w:val="00387C26"/>
    <w:rsid w:val="003931CB"/>
    <w:rsid w:val="003950D1"/>
    <w:rsid w:val="003A2FA7"/>
    <w:rsid w:val="003A4A79"/>
    <w:rsid w:val="003C5624"/>
    <w:rsid w:val="003E3026"/>
    <w:rsid w:val="00430C2F"/>
    <w:rsid w:val="0043231A"/>
    <w:rsid w:val="00473D29"/>
    <w:rsid w:val="00473EAE"/>
    <w:rsid w:val="004A01FB"/>
    <w:rsid w:val="004C03FE"/>
    <w:rsid w:val="004E028B"/>
    <w:rsid w:val="004E29AD"/>
    <w:rsid w:val="004F5276"/>
    <w:rsid w:val="00501A8A"/>
    <w:rsid w:val="00504572"/>
    <w:rsid w:val="005069D7"/>
    <w:rsid w:val="0054590E"/>
    <w:rsid w:val="005562EC"/>
    <w:rsid w:val="00560DE2"/>
    <w:rsid w:val="005A1BAB"/>
    <w:rsid w:val="005B7D26"/>
    <w:rsid w:val="006058A8"/>
    <w:rsid w:val="006130E4"/>
    <w:rsid w:val="00653D5C"/>
    <w:rsid w:val="00662B8D"/>
    <w:rsid w:val="006766A3"/>
    <w:rsid w:val="0069125C"/>
    <w:rsid w:val="006942BF"/>
    <w:rsid w:val="0069646C"/>
    <w:rsid w:val="006A004C"/>
    <w:rsid w:val="006A4728"/>
    <w:rsid w:val="006C4F94"/>
    <w:rsid w:val="006C52D9"/>
    <w:rsid w:val="006D2B47"/>
    <w:rsid w:val="006D49E9"/>
    <w:rsid w:val="006E6FCC"/>
    <w:rsid w:val="007014EE"/>
    <w:rsid w:val="007135A5"/>
    <w:rsid w:val="00737FA2"/>
    <w:rsid w:val="00754352"/>
    <w:rsid w:val="00762B04"/>
    <w:rsid w:val="00763C0B"/>
    <w:rsid w:val="00786719"/>
    <w:rsid w:val="00792BEB"/>
    <w:rsid w:val="007C0381"/>
    <w:rsid w:val="007C1D1F"/>
    <w:rsid w:val="007C44B9"/>
    <w:rsid w:val="007C47CD"/>
    <w:rsid w:val="007D3F76"/>
    <w:rsid w:val="007D57E3"/>
    <w:rsid w:val="00801620"/>
    <w:rsid w:val="008131B8"/>
    <w:rsid w:val="00886DDF"/>
    <w:rsid w:val="008C2AA3"/>
    <w:rsid w:val="00902432"/>
    <w:rsid w:val="009103CF"/>
    <w:rsid w:val="0092678D"/>
    <w:rsid w:val="00944218"/>
    <w:rsid w:val="00954271"/>
    <w:rsid w:val="009848C1"/>
    <w:rsid w:val="00995590"/>
    <w:rsid w:val="009B0C53"/>
    <w:rsid w:val="009C11DA"/>
    <w:rsid w:val="009D3D39"/>
    <w:rsid w:val="009D4944"/>
    <w:rsid w:val="00A12C1F"/>
    <w:rsid w:val="00A32630"/>
    <w:rsid w:val="00A40FE3"/>
    <w:rsid w:val="00A57118"/>
    <w:rsid w:val="00AB1879"/>
    <w:rsid w:val="00AE060E"/>
    <w:rsid w:val="00AE403C"/>
    <w:rsid w:val="00B07878"/>
    <w:rsid w:val="00B2729E"/>
    <w:rsid w:val="00B31615"/>
    <w:rsid w:val="00B47430"/>
    <w:rsid w:val="00B52BB6"/>
    <w:rsid w:val="00B56BA5"/>
    <w:rsid w:val="00B613CD"/>
    <w:rsid w:val="00B62B93"/>
    <w:rsid w:val="00B815D7"/>
    <w:rsid w:val="00BA4388"/>
    <w:rsid w:val="00BA4672"/>
    <w:rsid w:val="00BB3A99"/>
    <w:rsid w:val="00BB7301"/>
    <w:rsid w:val="00BC0074"/>
    <w:rsid w:val="00BC73A9"/>
    <w:rsid w:val="00BE3424"/>
    <w:rsid w:val="00BE6063"/>
    <w:rsid w:val="00BF2765"/>
    <w:rsid w:val="00BF3847"/>
    <w:rsid w:val="00BF7835"/>
    <w:rsid w:val="00C05624"/>
    <w:rsid w:val="00C32B56"/>
    <w:rsid w:val="00C36AF4"/>
    <w:rsid w:val="00C452FB"/>
    <w:rsid w:val="00C45E6A"/>
    <w:rsid w:val="00C63034"/>
    <w:rsid w:val="00C83F9D"/>
    <w:rsid w:val="00C854AB"/>
    <w:rsid w:val="00CF5CC3"/>
    <w:rsid w:val="00D11EAF"/>
    <w:rsid w:val="00D31E18"/>
    <w:rsid w:val="00D342D1"/>
    <w:rsid w:val="00D41A4D"/>
    <w:rsid w:val="00D42321"/>
    <w:rsid w:val="00D63FA2"/>
    <w:rsid w:val="00D65013"/>
    <w:rsid w:val="00D8135F"/>
    <w:rsid w:val="00D829E0"/>
    <w:rsid w:val="00D946CE"/>
    <w:rsid w:val="00DA33F8"/>
    <w:rsid w:val="00DB06C6"/>
    <w:rsid w:val="00DB619A"/>
    <w:rsid w:val="00E16246"/>
    <w:rsid w:val="00E17141"/>
    <w:rsid w:val="00E22969"/>
    <w:rsid w:val="00E476BD"/>
    <w:rsid w:val="00E502D5"/>
    <w:rsid w:val="00E51CB4"/>
    <w:rsid w:val="00E61755"/>
    <w:rsid w:val="00E86912"/>
    <w:rsid w:val="00E86A64"/>
    <w:rsid w:val="00E87443"/>
    <w:rsid w:val="00E90782"/>
    <w:rsid w:val="00EB2DCB"/>
    <w:rsid w:val="00EC1C1C"/>
    <w:rsid w:val="00EC3A0B"/>
    <w:rsid w:val="00EC491A"/>
    <w:rsid w:val="00ED6BF1"/>
    <w:rsid w:val="00EE0769"/>
    <w:rsid w:val="00F059FF"/>
    <w:rsid w:val="00F25C61"/>
    <w:rsid w:val="00F2691C"/>
    <w:rsid w:val="00F32F68"/>
    <w:rsid w:val="00F36284"/>
    <w:rsid w:val="00F62718"/>
    <w:rsid w:val="00FC6904"/>
    <w:rsid w:val="00FE1A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99"/>
    <w:pPr>
      <w:widowControl w:val="0"/>
      <w:jc w:val="both"/>
    </w:pPr>
    <w:rPr>
      <w:rFonts w:cs="Calibri"/>
      <w:kern w:val="2"/>
      <w:sz w:val="21"/>
      <w:szCs w:val="21"/>
    </w:rPr>
  </w:style>
  <w:style w:type="paragraph" w:styleId="4">
    <w:name w:val="heading 4"/>
    <w:basedOn w:val="a"/>
    <w:next w:val="a"/>
    <w:link w:val="4Char"/>
    <w:uiPriority w:val="99"/>
    <w:qFormat/>
    <w:rsid w:val="006766A3"/>
    <w:pPr>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6766A3"/>
    <w:rPr>
      <w:rFonts w:ascii="宋体" w:eastAsia="宋体" w:hAnsi="宋体" w:cs="宋体"/>
      <w:b/>
      <w:bCs/>
      <w:kern w:val="0"/>
      <w:sz w:val="24"/>
      <w:szCs w:val="24"/>
    </w:rPr>
  </w:style>
  <w:style w:type="paragraph" w:styleId="a3">
    <w:name w:val="header"/>
    <w:basedOn w:val="a"/>
    <w:link w:val="Char"/>
    <w:uiPriority w:val="99"/>
    <w:rsid w:val="00327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276E2"/>
    <w:rPr>
      <w:sz w:val="18"/>
      <w:szCs w:val="18"/>
    </w:rPr>
  </w:style>
  <w:style w:type="paragraph" w:styleId="a4">
    <w:name w:val="footer"/>
    <w:basedOn w:val="a"/>
    <w:link w:val="Char0"/>
    <w:uiPriority w:val="99"/>
    <w:rsid w:val="003276E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276E2"/>
    <w:rPr>
      <w:sz w:val="18"/>
      <w:szCs w:val="18"/>
    </w:rPr>
  </w:style>
  <w:style w:type="character" w:customStyle="1" w:styleId="fontsize161">
    <w:name w:val="fontsize161"/>
    <w:basedOn w:val="a0"/>
    <w:uiPriority w:val="99"/>
    <w:rsid w:val="006766A3"/>
    <w:rPr>
      <w:sz w:val="24"/>
      <w:szCs w:val="24"/>
    </w:rPr>
  </w:style>
  <w:style w:type="paragraph" w:customStyle="1" w:styleId="fontsize16">
    <w:name w:val="fontsize16"/>
    <w:basedOn w:val="a"/>
    <w:uiPriority w:val="99"/>
    <w:rsid w:val="006766A3"/>
    <w:pPr>
      <w:jc w:val="left"/>
    </w:pPr>
    <w:rPr>
      <w:kern w:val="0"/>
      <w:sz w:val="24"/>
      <w:szCs w:val="24"/>
    </w:rPr>
  </w:style>
  <w:style w:type="paragraph" w:customStyle="1" w:styleId="Default">
    <w:name w:val="Default"/>
    <w:uiPriority w:val="99"/>
    <w:rsid w:val="005069D7"/>
    <w:pPr>
      <w:widowControl w:val="0"/>
      <w:autoSpaceDE w:val="0"/>
      <w:autoSpaceDN w:val="0"/>
      <w:adjustRightInd w:val="0"/>
    </w:pPr>
    <w:rPr>
      <w:rFonts w:ascii="FZXiaoBiaoSong-B05" w:eastAsia="FZXiaoBiaoSong-B05" w:hAnsi="Times New Roman" w:cs="FZXiaoBiaoSong-B05"/>
      <w:color w:val="000000"/>
      <w:sz w:val="24"/>
      <w:szCs w:val="24"/>
    </w:rPr>
  </w:style>
  <w:style w:type="paragraph" w:styleId="a5">
    <w:name w:val="Balloon Text"/>
    <w:basedOn w:val="a"/>
    <w:link w:val="Char1"/>
    <w:uiPriority w:val="99"/>
    <w:semiHidden/>
    <w:rsid w:val="005562EC"/>
    <w:rPr>
      <w:sz w:val="18"/>
      <w:szCs w:val="18"/>
    </w:rPr>
  </w:style>
  <w:style w:type="character" w:customStyle="1" w:styleId="Char1">
    <w:name w:val="批注框文本 Char"/>
    <w:basedOn w:val="a0"/>
    <w:link w:val="a5"/>
    <w:uiPriority w:val="99"/>
    <w:semiHidden/>
    <w:locked/>
    <w:rsid w:val="00002D9C"/>
    <w:rPr>
      <w:sz w:val="2"/>
      <w:szCs w:val="2"/>
    </w:rPr>
  </w:style>
  <w:style w:type="paragraph" w:customStyle="1" w:styleId="p0">
    <w:name w:val="p0"/>
    <w:basedOn w:val="a"/>
    <w:rsid w:val="00DB619A"/>
    <w:pPr>
      <w:widowControl/>
    </w:pPr>
    <w:rPr>
      <w:rFonts w:ascii="Times New Roman" w:hAnsi="Times New Roman" w:cs="Times New Roman"/>
      <w:kern w:val="0"/>
    </w:rPr>
  </w:style>
  <w:style w:type="character" w:styleId="a6">
    <w:name w:val="Hyperlink"/>
    <w:basedOn w:val="a0"/>
    <w:uiPriority w:val="99"/>
    <w:rsid w:val="00762B04"/>
    <w:rPr>
      <w:color w:val="0000FF"/>
      <w:u w:val="single"/>
    </w:rPr>
  </w:style>
  <w:style w:type="character" w:styleId="a7">
    <w:name w:val="Strong"/>
    <w:basedOn w:val="a0"/>
    <w:qFormat/>
    <w:locked/>
    <w:rsid w:val="002F1A76"/>
    <w:rPr>
      <w:b/>
      <w:bCs/>
    </w:rPr>
  </w:style>
  <w:style w:type="paragraph" w:styleId="HTML">
    <w:name w:val="HTML Preformatted"/>
    <w:basedOn w:val="a"/>
    <w:link w:val="HTMLChar"/>
    <w:rsid w:val="00EC1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EC1C1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70880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李小宇</dc:creator>
  <cp:keywords/>
  <dc:description/>
  <cp:lastModifiedBy>张丽丽</cp:lastModifiedBy>
  <cp:revision>58</cp:revision>
  <cp:lastPrinted>2017-12-02T04:28:00Z</cp:lastPrinted>
  <dcterms:created xsi:type="dcterms:W3CDTF">2017-04-17T05:24:00Z</dcterms:created>
  <dcterms:modified xsi:type="dcterms:W3CDTF">2017-12-16T03:41:00Z</dcterms:modified>
</cp:coreProperties>
</file>